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79" w:rsidRPr="00FB1F79" w:rsidRDefault="00FB1F79" w:rsidP="00FB1F79">
      <w:pPr>
        <w:widowControl/>
        <w:spacing w:after="75" w:line="450" w:lineRule="atLeast"/>
        <w:jc w:val="center"/>
        <w:textAlignment w:val="center"/>
        <w:outlineLvl w:val="1"/>
        <w:rPr>
          <w:rFonts w:ascii="宋体" w:eastAsia="宋体" w:hAnsi="宋体" w:cs="宋体"/>
          <w:b/>
          <w:bCs/>
          <w:kern w:val="0"/>
          <w:sz w:val="36"/>
          <w:szCs w:val="36"/>
        </w:rPr>
      </w:pPr>
      <w:r w:rsidRPr="00FB1F79">
        <w:rPr>
          <w:rFonts w:ascii="宋体" w:eastAsia="宋体" w:hAnsi="宋体" w:cs="宋体"/>
          <w:b/>
          <w:bCs/>
          <w:kern w:val="0"/>
          <w:sz w:val="36"/>
          <w:szCs w:val="36"/>
        </w:rPr>
        <w:t>软件学院201</w:t>
      </w:r>
      <w:r>
        <w:rPr>
          <w:rFonts w:ascii="宋体" w:eastAsia="宋体" w:hAnsi="宋体" w:cs="宋体" w:hint="eastAsia"/>
          <w:b/>
          <w:bCs/>
          <w:kern w:val="0"/>
          <w:sz w:val="36"/>
          <w:szCs w:val="36"/>
        </w:rPr>
        <w:t>8</w:t>
      </w:r>
      <w:r w:rsidRPr="00FB1F79">
        <w:rPr>
          <w:rFonts w:ascii="宋体" w:eastAsia="宋体" w:hAnsi="宋体" w:cs="宋体"/>
          <w:b/>
          <w:bCs/>
          <w:kern w:val="0"/>
          <w:sz w:val="36"/>
          <w:szCs w:val="36"/>
        </w:rPr>
        <w:t>年博士研究生</w:t>
      </w:r>
      <w:r w:rsidR="00C74C64">
        <w:rPr>
          <w:rFonts w:ascii="宋体" w:eastAsia="宋体" w:hAnsi="宋体" w:cs="宋体" w:hint="eastAsia"/>
          <w:b/>
          <w:bCs/>
          <w:kern w:val="0"/>
          <w:sz w:val="36"/>
          <w:szCs w:val="36"/>
        </w:rPr>
        <w:t>招生</w:t>
      </w:r>
      <w:r w:rsidRPr="00FB1F79">
        <w:rPr>
          <w:rFonts w:ascii="宋体" w:eastAsia="宋体" w:hAnsi="宋体" w:cs="宋体"/>
          <w:b/>
          <w:bCs/>
          <w:kern w:val="0"/>
          <w:sz w:val="36"/>
          <w:szCs w:val="36"/>
        </w:rPr>
        <w:t>工作实施细则</w:t>
      </w:r>
    </w:p>
    <w:p w:rsidR="00662E3C" w:rsidRDefault="00662E3C" w:rsidP="00662E3C">
      <w:pPr>
        <w:widowControl/>
        <w:spacing w:line="400" w:lineRule="exact"/>
        <w:ind w:firstLine="482"/>
        <w:jc w:val="left"/>
        <w:textAlignment w:val="center"/>
        <w:rPr>
          <w:rFonts w:ascii="宋体" w:eastAsia="宋体" w:hAnsi="宋体" w:cs="宋体"/>
          <w:kern w:val="0"/>
          <w:sz w:val="41"/>
          <w:szCs w:val="41"/>
        </w:rPr>
      </w:pPr>
    </w:p>
    <w:p w:rsidR="00FB1F79" w:rsidRPr="00FB1F79" w:rsidRDefault="00FB1F79" w:rsidP="00662E3C">
      <w:pPr>
        <w:widowControl/>
        <w:spacing w:line="400" w:lineRule="exact"/>
        <w:ind w:firstLine="482"/>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根据</w:t>
      </w:r>
      <w:r w:rsidR="0076061F">
        <w:rPr>
          <w:rFonts w:ascii="宋体" w:eastAsia="宋体" w:hAnsi="宋体" w:cs="宋体" w:hint="eastAsia"/>
          <w:kern w:val="0"/>
          <w:sz w:val="24"/>
          <w:szCs w:val="24"/>
        </w:rPr>
        <w:t>重庆大学研究生院[2018]4号</w:t>
      </w:r>
      <w:r w:rsidRPr="00FB1F79">
        <w:rPr>
          <w:rFonts w:ascii="宋体" w:eastAsia="宋体" w:hAnsi="宋体" w:cs="宋体" w:hint="eastAsia"/>
          <w:kern w:val="0"/>
          <w:sz w:val="24"/>
          <w:szCs w:val="24"/>
        </w:rPr>
        <w:t>文件规定，结合我院具体情况，特制定我院201</w:t>
      </w:r>
      <w:r w:rsidR="003F157E">
        <w:rPr>
          <w:rFonts w:ascii="宋体" w:eastAsia="宋体" w:hAnsi="宋体" w:cs="宋体" w:hint="eastAsia"/>
          <w:kern w:val="0"/>
          <w:sz w:val="24"/>
          <w:szCs w:val="24"/>
        </w:rPr>
        <w:t>8</w:t>
      </w:r>
      <w:r w:rsidRPr="00FB1F79">
        <w:rPr>
          <w:rFonts w:ascii="宋体" w:eastAsia="宋体" w:hAnsi="宋体" w:cs="宋体" w:hint="eastAsia"/>
          <w:kern w:val="0"/>
          <w:sz w:val="24"/>
          <w:szCs w:val="24"/>
        </w:rPr>
        <w:t>年博士研究生</w:t>
      </w:r>
      <w:r w:rsidR="0076061F">
        <w:rPr>
          <w:rFonts w:ascii="宋体" w:eastAsia="宋体" w:hAnsi="宋体" w:cs="宋体" w:hint="eastAsia"/>
          <w:kern w:val="0"/>
          <w:sz w:val="24"/>
          <w:szCs w:val="24"/>
        </w:rPr>
        <w:t>招生工作及</w:t>
      </w:r>
      <w:r w:rsidRPr="00FB1F79">
        <w:rPr>
          <w:rFonts w:ascii="宋体" w:eastAsia="宋体" w:hAnsi="宋体" w:cs="宋体" w:hint="eastAsia"/>
          <w:kern w:val="0"/>
          <w:sz w:val="24"/>
          <w:szCs w:val="24"/>
        </w:rPr>
        <w:t>复试与录取</w:t>
      </w:r>
      <w:r w:rsidR="0076061F">
        <w:rPr>
          <w:rFonts w:ascii="宋体" w:eastAsia="宋体" w:hAnsi="宋体" w:cs="宋体" w:hint="eastAsia"/>
          <w:kern w:val="0"/>
          <w:sz w:val="24"/>
          <w:szCs w:val="24"/>
        </w:rPr>
        <w:t>的实施</w:t>
      </w:r>
      <w:r w:rsidRPr="00FB1F79">
        <w:rPr>
          <w:rFonts w:ascii="宋体" w:eastAsia="宋体" w:hAnsi="宋体" w:cs="宋体" w:hint="eastAsia"/>
          <w:kern w:val="0"/>
          <w:sz w:val="24"/>
          <w:szCs w:val="24"/>
        </w:rPr>
        <w:t>细则。</w:t>
      </w:r>
    </w:p>
    <w:p w:rsidR="00FB1F79" w:rsidRPr="00FB1F79" w:rsidRDefault="00FB1F79" w:rsidP="00662E3C">
      <w:pPr>
        <w:widowControl/>
        <w:spacing w:line="400" w:lineRule="exact"/>
        <w:ind w:firstLine="482"/>
        <w:jc w:val="left"/>
        <w:textAlignment w:val="center"/>
        <w:rPr>
          <w:rFonts w:ascii="宋体" w:eastAsia="宋体" w:hAnsi="宋体" w:cs="宋体"/>
          <w:kern w:val="0"/>
          <w:sz w:val="24"/>
          <w:szCs w:val="24"/>
        </w:rPr>
      </w:pPr>
      <w:r w:rsidRPr="00FB1F79">
        <w:rPr>
          <w:rFonts w:ascii="宋体" w:eastAsia="宋体" w:hAnsi="宋体" w:cs="宋体" w:hint="eastAsia"/>
          <w:b/>
          <w:bCs/>
          <w:kern w:val="0"/>
          <w:sz w:val="24"/>
          <w:szCs w:val="24"/>
        </w:rPr>
        <w:t>一</w:t>
      </w:r>
      <w:r w:rsidR="00662E3C">
        <w:rPr>
          <w:rFonts w:ascii="宋体" w:eastAsia="宋体" w:hAnsi="宋体" w:cs="宋体" w:hint="eastAsia"/>
          <w:b/>
          <w:bCs/>
          <w:kern w:val="0"/>
          <w:sz w:val="24"/>
          <w:szCs w:val="24"/>
        </w:rPr>
        <w:t>、</w:t>
      </w:r>
      <w:r w:rsidR="00C74C64">
        <w:rPr>
          <w:rFonts w:ascii="宋体" w:eastAsia="宋体" w:hAnsi="宋体" w:cs="宋体" w:hint="eastAsia"/>
          <w:b/>
          <w:bCs/>
          <w:kern w:val="0"/>
          <w:sz w:val="24"/>
          <w:szCs w:val="24"/>
        </w:rPr>
        <w:t>研究生</w:t>
      </w:r>
      <w:r w:rsidRPr="00FB1F79">
        <w:rPr>
          <w:rFonts w:ascii="宋体" w:eastAsia="宋体" w:hAnsi="宋体" w:cs="宋体" w:hint="eastAsia"/>
          <w:b/>
          <w:bCs/>
          <w:kern w:val="0"/>
          <w:sz w:val="24"/>
          <w:szCs w:val="24"/>
        </w:rPr>
        <w:t>招生领导小组</w:t>
      </w:r>
    </w:p>
    <w:p w:rsidR="00FB1F79" w:rsidRPr="00FB1F79" w:rsidRDefault="00FB1F79" w:rsidP="00662E3C">
      <w:pPr>
        <w:widowControl/>
        <w:spacing w:line="400" w:lineRule="exact"/>
        <w:ind w:firstLine="482"/>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学院成立博士</w:t>
      </w:r>
      <w:r w:rsidR="001B650A" w:rsidRPr="001B650A">
        <w:rPr>
          <w:rFonts w:ascii="宋体" w:eastAsia="宋体" w:hAnsi="宋体" w:cs="宋体" w:hint="eastAsia"/>
          <w:color w:val="FF0000"/>
          <w:kern w:val="0"/>
          <w:sz w:val="24"/>
          <w:szCs w:val="24"/>
        </w:rPr>
        <w:t>研究生</w:t>
      </w:r>
      <w:r w:rsidRPr="00FB1F79">
        <w:rPr>
          <w:rFonts w:ascii="宋体" w:eastAsia="宋体" w:hAnsi="宋体" w:cs="宋体" w:hint="eastAsia"/>
          <w:kern w:val="0"/>
          <w:sz w:val="24"/>
          <w:szCs w:val="24"/>
        </w:rPr>
        <w:t>招生领导小组，</w:t>
      </w:r>
      <w:r w:rsidR="001B650A" w:rsidRPr="001B650A">
        <w:rPr>
          <w:rFonts w:ascii="宋体" w:eastAsia="宋体" w:hAnsi="宋体" w:cs="宋体" w:hint="eastAsia"/>
          <w:color w:val="FF0000"/>
          <w:kern w:val="0"/>
          <w:sz w:val="24"/>
          <w:szCs w:val="24"/>
        </w:rPr>
        <w:t>负责</w:t>
      </w:r>
      <w:r w:rsidRPr="00FB1F79">
        <w:rPr>
          <w:rFonts w:ascii="宋体" w:eastAsia="宋体" w:hAnsi="宋体" w:cs="宋体" w:hint="eastAsia"/>
          <w:kern w:val="0"/>
          <w:sz w:val="24"/>
          <w:szCs w:val="24"/>
        </w:rPr>
        <w:t>指导、协调</w:t>
      </w:r>
      <w:r w:rsidR="001B650A">
        <w:rPr>
          <w:rFonts w:ascii="宋体" w:eastAsia="宋体" w:hAnsi="宋体" w:cs="宋体" w:hint="eastAsia"/>
          <w:kern w:val="0"/>
          <w:sz w:val="24"/>
          <w:szCs w:val="24"/>
        </w:rPr>
        <w:t>学</w:t>
      </w:r>
      <w:r w:rsidRPr="00FB1F79">
        <w:rPr>
          <w:rFonts w:ascii="宋体" w:eastAsia="宋体" w:hAnsi="宋体" w:cs="宋体" w:hint="eastAsia"/>
          <w:kern w:val="0"/>
          <w:sz w:val="24"/>
          <w:szCs w:val="24"/>
        </w:rPr>
        <w:t>院博士</w:t>
      </w:r>
      <w:r w:rsidR="001B650A">
        <w:rPr>
          <w:rFonts w:ascii="宋体" w:eastAsia="宋体" w:hAnsi="宋体" w:cs="宋体" w:hint="eastAsia"/>
          <w:kern w:val="0"/>
          <w:sz w:val="24"/>
          <w:szCs w:val="24"/>
        </w:rPr>
        <w:t>研究生的</w:t>
      </w:r>
      <w:r w:rsidR="00C74C64">
        <w:rPr>
          <w:rFonts w:ascii="宋体" w:eastAsia="宋体" w:hAnsi="宋体" w:cs="宋体" w:hint="eastAsia"/>
          <w:kern w:val="0"/>
          <w:sz w:val="24"/>
          <w:szCs w:val="24"/>
        </w:rPr>
        <w:t>招生的考试、</w:t>
      </w:r>
      <w:r w:rsidRPr="00FB1F79">
        <w:rPr>
          <w:rFonts w:ascii="宋体" w:eastAsia="宋体" w:hAnsi="宋体" w:cs="宋体" w:hint="eastAsia"/>
          <w:kern w:val="0"/>
          <w:sz w:val="24"/>
          <w:szCs w:val="24"/>
        </w:rPr>
        <w:t>复试与录取工作。负责制定复试和录取工作方案与实施细则，以及复试与录取工作政策的解释与争议问题的处理等。</w:t>
      </w:r>
    </w:p>
    <w:p w:rsidR="00FB1F79" w:rsidRPr="00FB1F79" w:rsidRDefault="00FB1F79"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 xml:space="preserve">组 </w:t>
      </w:r>
      <w:r w:rsidR="00D11B8A">
        <w:rPr>
          <w:rFonts w:ascii="宋体" w:eastAsia="宋体" w:hAnsi="宋体" w:cs="宋体" w:hint="eastAsia"/>
          <w:kern w:val="0"/>
          <w:sz w:val="24"/>
          <w:szCs w:val="24"/>
        </w:rPr>
        <w:t xml:space="preserve"> </w:t>
      </w:r>
      <w:r w:rsidRPr="00FB1F79">
        <w:rPr>
          <w:rFonts w:ascii="宋体" w:eastAsia="宋体" w:hAnsi="宋体" w:cs="宋体" w:hint="eastAsia"/>
          <w:kern w:val="0"/>
          <w:sz w:val="24"/>
          <w:szCs w:val="24"/>
        </w:rPr>
        <w:t>长：</w:t>
      </w:r>
      <w:r w:rsidR="00BB6FDE">
        <w:rPr>
          <w:rFonts w:ascii="宋体" w:eastAsia="宋体" w:hAnsi="宋体" w:cs="宋体" w:hint="eastAsia"/>
          <w:kern w:val="0"/>
          <w:sz w:val="24"/>
          <w:szCs w:val="24"/>
        </w:rPr>
        <w:t>熊庆宇</w:t>
      </w:r>
    </w:p>
    <w:p w:rsidR="00FB1F79" w:rsidRPr="00FB1F79" w:rsidRDefault="00FB1F79"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副组长：</w:t>
      </w:r>
      <w:proofErr w:type="gramStart"/>
      <w:r w:rsidR="00BB6FDE">
        <w:rPr>
          <w:rFonts w:ascii="宋体" w:eastAsia="宋体" w:hAnsi="宋体" w:cs="宋体" w:hint="eastAsia"/>
          <w:kern w:val="0"/>
          <w:sz w:val="24"/>
          <w:szCs w:val="24"/>
        </w:rPr>
        <w:t>符云清</w:t>
      </w:r>
      <w:proofErr w:type="gramEnd"/>
      <w:r w:rsidRPr="00FB1F79">
        <w:rPr>
          <w:rFonts w:ascii="宋体" w:eastAsia="宋体" w:hAnsi="宋体" w:cs="宋体" w:hint="eastAsia"/>
          <w:kern w:val="0"/>
          <w:sz w:val="24"/>
          <w:szCs w:val="24"/>
        </w:rPr>
        <w:t>、</w:t>
      </w:r>
      <w:r w:rsidR="00C74C64">
        <w:rPr>
          <w:rFonts w:ascii="宋体" w:eastAsia="宋体" w:hAnsi="宋体" w:cs="宋体" w:hint="eastAsia"/>
          <w:kern w:val="0"/>
          <w:sz w:val="24"/>
          <w:szCs w:val="24"/>
        </w:rPr>
        <w:t>文俊</w:t>
      </w:r>
      <w:proofErr w:type="gramStart"/>
      <w:r w:rsidR="00C74C64">
        <w:rPr>
          <w:rFonts w:ascii="宋体" w:eastAsia="宋体" w:hAnsi="宋体" w:cs="宋体" w:hint="eastAsia"/>
          <w:kern w:val="0"/>
          <w:sz w:val="24"/>
          <w:szCs w:val="24"/>
        </w:rPr>
        <w:t>浩</w:t>
      </w:r>
      <w:proofErr w:type="gramEnd"/>
    </w:p>
    <w:p w:rsidR="00FB1F79" w:rsidRPr="00FB1F79" w:rsidRDefault="00FB1F79"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监</w:t>
      </w:r>
      <w:r w:rsidR="00D11B8A">
        <w:rPr>
          <w:rFonts w:ascii="宋体" w:eastAsia="宋体" w:hAnsi="宋体" w:cs="宋体" w:hint="eastAsia"/>
          <w:kern w:val="0"/>
          <w:sz w:val="24"/>
          <w:szCs w:val="24"/>
        </w:rPr>
        <w:t> </w:t>
      </w:r>
      <w:r w:rsidRPr="00FB1F79">
        <w:rPr>
          <w:rFonts w:ascii="宋体" w:eastAsia="宋体" w:hAnsi="宋体" w:cs="宋体" w:hint="eastAsia"/>
          <w:kern w:val="0"/>
          <w:sz w:val="24"/>
          <w:szCs w:val="24"/>
        </w:rPr>
        <w:t>督：</w:t>
      </w:r>
      <w:proofErr w:type="gramStart"/>
      <w:r w:rsidRPr="00FB1F79">
        <w:rPr>
          <w:rFonts w:ascii="宋体" w:eastAsia="宋体" w:hAnsi="宋体" w:cs="宋体" w:hint="eastAsia"/>
          <w:kern w:val="0"/>
          <w:sz w:val="24"/>
          <w:szCs w:val="24"/>
        </w:rPr>
        <w:t>韦</w:t>
      </w:r>
      <w:proofErr w:type="gramEnd"/>
      <w:r w:rsidRPr="00FB1F79">
        <w:rPr>
          <w:rFonts w:ascii="宋体" w:eastAsia="宋体" w:hAnsi="宋体" w:cs="宋体" w:hint="eastAsia"/>
          <w:kern w:val="0"/>
          <w:sz w:val="24"/>
          <w:szCs w:val="24"/>
        </w:rPr>
        <w:t>迎春</w:t>
      </w:r>
    </w:p>
    <w:p w:rsidR="00FB1F79" w:rsidRDefault="00FB1F79"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秘</w:t>
      </w:r>
      <w:r w:rsidR="00D11B8A">
        <w:rPr>
          <w:rFonts w:ascii="宋体" w:eastAsia="宋体" w:hAnsi="宋体" w:cs="宋体" w:hint="eastAsia"/>
          <w:kern w:val="0"/>
          <w:sz w:val="24"/>
          <w:szCs w:val="24"/>
        </w:rPr>
        <w:t> </w:t>
      </w:r>
      <w:r w:rsidRPr="00FB1F79">
        <w:rPr>
          <w:rFonts w:ascii="宋体" w:eastAsia="宋体" w:hAnsi="宋体" w:cs="宋体" w:hint="eastAsia"/>
          <w:kern w:val="0"/>
          <w:sz w:val="24"/>
          <w:szCs w:val="24"/>
        </w:rPr>
        <w:t>书：张希谊      </w:t>
      </w:r>
    </w:p>
    <w:p w:rsidR="00C74C64" w:rsidRPr="00662E3C" w:rsidRDefault="00C74C64" w:rsidP="00662E3C">
      <w:pPr>
        <w:widowControl/>
        <w:spacing w:line="400" w:lineRule="exact"/>
        <w:ind w:firstLine="482"/>
        <w:jc w:val="left"/>
        <w:textAlignment w:val="center"/>
        <w:rPr>
          <w:rFonts w:ascii="宋体" w:eastAsia="宋体" w:hAnsi="宋体" w:cs="宋体"/>
          <w:b/>
          <w:bCs/>
          <w:kern w:val="0"/>
          <w:sz w:val="24"/>
          <w:szCs w:val="24"/>
        </w:rPr>
      </w:pPr>
      <w:r w:rsidRPr="00662E3C">
        <w:rPr>
          <w:rFonts w:ascii="宋体" w:eastAsia="宋体" w:hAnsi="宋体" w:cs="宋体" w:hint="eastAsia"/>
          <w:b/>
          <w:bCs/>
          <w:kern w:val="0"/>
          <w:sz w:val="24"/>
          <w:szCs w:val="24"/>
        </w:rPr>
        <w:t>二</w:t>
      </w:r>
      <w:r w:rsidR="00662E3C" w:rsidRPr="00662E3C">
        <w:rPr>
          <w:rFonts w:ascii="宋体" w:eastAsia="宋体" w:hAnsi="宋体" w:cs="宋体" w:hint="eastAsia"/>
          <w:b/>
          <w:bCs/>
          <w:kern w:val="0"/>
          <w:sz w:val="24"/>
          <w:szCs w:val="24"/>
        </w:rPr>
        <w:t>、</w:t>
      </w:r>
      <w:r w:rsidRPr="00662E3C">
        <w:rPr>
          <w:rFonts w:ascii="宋体" w:eastAsia="宋体" w:hAnsi="宋体" w:cs="宋体" w:hint="eastAsia"/>
          <w:b/>
          <w:bCs/>
          <w:kern w:val="0"/>
          <w:sz w:val="24"/>
          <w:szCs w:val="24"/>
        </w:rPr>
        <w:t>研究生招生工作小组</w:t>
      </w:r>
    </w:p>
    <w:p w:rsidR="00381398" w:rsidRDefault="00381398" w:rsidP="00662E3C">
      <w:pPr>
        <w:widowControl/>
        <w:spacing w:line="40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 xml:space="preserve">     学院成立研究生招生工作小组，负责选拔博士研究生工作的具体</w:t>
      </w:r>
      <w:r w:rsidR="001B650A">
        <w:rPr>
          <w:rFonts w:ascii="宋体" w:eastAsia="宋体" w:hAnsi="宋体" w:cs="宋体" w:hint="eastAsia"/>
          <w:kern w:val="0"/>
          <w:sz w:val="24"/>
          <w:szCs w:val="24"/>
        </w:rPr>
        <w:t>组织和</w:t>
      </w:r>
      <w:r>
        <w:rPr>
          <w:rFonts w:ascii="宋体" w:eastAsia="宋体" w:hAnsi="宋体" w:cs="宋体" w:hint="eastAsia"/>
          <w:kern w:val="0"/>
          <w:sz w:val="24"/>
          <w:szCs w:val="24"/>
        </w:rPr>
        <w:t>实施</w:t>
      </w:r>
      <w:r w:rsidR="001B650A">
        <w:rPr>
          <w:rFonts w:ascii="宋体" w:eastAsia="宋体" w:hAnsi="宋体" w:cs="宋体" w:hint="eastAsia"/>
          <w:kern w:val="0"/>
          <w:sz w:val="24"/>
          <w:szCs w:val="24"/>
        </w:rPr>
        <w:t>等工作</w:t>
      </w:r>
      <w:r>
        <w:rPr>
          <w:rFonts w:ascii="宋体" w:eastAsia="宋体" w:hAnsi="宋体" w:cs="宋体" w:hint="eastAsia"/>
          <w:kern w:val="0"/>
          <w:sz w:val="24"/>
          <w:szCs w:val="24"/>
        </w:rPr>
        <w:t>。</w:t>
      </w:r>
    </w:p>
    <w:p w:rsidR="00C74C64" w:rsidRPr="00FB1F79" w:rsidRDefault="00C74C64"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组  长：</w:t>
      </w:r>
      <w:r w:rsidR="00BB6FDE">
        <w:rPr>
          <w:rFonts w:ascii="宋体" w:eastAsia="宋体" w:hAnsi="宋体" w:cs="宋体" w:hint="eastAsia"/>
          <w:kern w:val="0"/>
          <w:sz w:val="24"/>
          <w:szCs w:val="24"/>
        </w:rPr>
        <w:t>熊庆宇</w:t>
      </w:r>
    </w:p>
    <w:p w:rsidR="00C74C64" w:rsidRPr="00FB1F79" w:rsidRDefault="00C74C64" w:rsidP="00662E3C">
      <w:pPr>
        <w:widowControl/>
        <w:spacing w:line="400" w:lineRule="exact"/>
        <w:jc w:val="left"/>
        <w:textAlignment w:val="center"/>
        <w:rPr>
          <w:rFonts w:ascii="宋体" w:eastAsia="宋体" w:hAnsi="宋体" w:cs="宋体"/>
          <w:kern w:val="0"/>
          <w:sz w:val="24"/>
          <w:szCs w:val="24"/>
        </w:rPr>
      </w:pPr>
      <w:r>
        <w:rPr>
          <w:rFonts w:ascii="宋体" w:eastAsia="宋体" w:hAnsi="宋体" w:cs="宋体" w:hint="eastAsia"/>
          <w:kern w:val="0"/>
          <w:sz w:val="24"/>
          <w:szCs w:val="24"/>
        </w:rPr>
        <w:t>成   员：</w:t>
      </w:r>
      <w:proofErr w:type="gramStart"/>
      <w:r w:rsidR="00BB6FDE" w:rsidRPr="00FB1F79">
        <w:rPr>
          <w:rFonts w:ascii="宋体" w:eastAsia="宋体" w:hAnsi="宋体" w:cs="宋体" w:hint="eastAsia"/>
          <w:kern w:val="0"/>
          <w:sz w:val="24"/>
          <w:szCs w:val="24"/>
        </w:rPr>
        <w:t>符云清</w:t>
      </w:r>
      <w:proofErr w:type="gramEnd"/>
      <w:r w:rsidRPr="00FB1F79">
        <w:rPr>
          <w:rFonts w:ascii="宋体" w:eastAsia="宋体" w:hAnsi="宋体" w:cs="宋体" w:hint="eastAsia"/>
          <w:kern w:val="0"/>
          <w:sz w:val="24"/>
          <w:szCs w:val="24"/>
        </w:rPr>
        <w:t>、</w:t>
      </w:r>
      <w:r>
        <w:rPr>
          <w:rFonts w:ascii="宋体" w:eastAsia="宋体" w:hAnsi="宋体" w:cs="宋体" w:hint="eastAsia"/>
          <w:kern w:val="0"/>
          <w:sz w:val="24"/>
          <w:szCs w:val="24"/>
        </w:rPr>
        <w:t>陈蜀宇、文俊</w:t>
      </w:r>
      <w:proofErr w:type="gramStart"/>
      <w:r>
        <w:rPr>
          <w:rFonts w:ascii="宋体" w:eastAsia="宋体" w:hAnsi="宋体" w:cs="宋体" w:hint="eastAsia"/>
          <w:kern w:val="0"/>
          <w:sz w:val="24"/>
          <w:szCs w:val="24"/>
        </w:rPr>
        <w:t>浩</w:t>
      </w:r>
      <w:proofErr w:type="gramEnd"/>
      <w:r>
        <w:rPr>
          <w:rFonts w:ascii="宋体" w:eastAsia="宋体" w:hAnsi="宋体" w:cs="宋体" w:hint="eastAsia"/>
          <w:kern w:val="0"/>
          <w:sz w:val="24"/>
          <w:szCs w:val="24"/>
        </w:rPr>
        <w:t>、杨小</w:t>
      </w:r>
      <w:r w:rsidR="00F87421">
        <w:rPr>
          <w:rFonts w:ascii="宋体" w:eastAsia="宋体" w:hAnsi="宋体" w:cs="宋体" w:hint="eastAsia"/>
          <w:kern w:val="0"/>
          <w:sz w:val="24"/>
          <w:szCs w:val="24"/>
        </w:rPr>
        <w:t>帆</w:t>
      </w:r>
      <w:r w:rsidR="00381398">
        <w:rPr>
          <w:rFonts w:ascii="宋体" w:eastAsia="宋体" w:hAnsi="宋体" w:cs="宋体" w:hint="eastAsia"/>
          <w:kern w:val="0"/>
          <w:sz w:val="24"/>
          <w:szCs w:val="24"/>
        </w:rPr>
        <w:t>、桑军</w:t>
      </w:r>
    </w:p>
    <w:p w:rsidR="00C74C64" w:rsidRDefault="00C74C64"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监  督：</w:t>
      </w:r>
      <w:r w:rsidR="00381398">
        <w:rPr>
          <w:rFonts w:ascii="宋体" w:eastAsia="宋体" w:hAnsi="宋体" w:cs="宋体" w:hint="eastAsia"/>
          <w:kern w:val="0"/>
          <w:sz w:val="24"/>
          <w:szCs w:val="24"/>
        </w:rPr>
        <w:t>张晓兰</w:t>
      </w:r>
    </w:p>
    <w:p w:rsidR="00381398" w:rsidRPr="00C74C64" w:rsidRDefault="00381398"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秘  书：张希谊   </w:t>
      </w:r>
    </w:p>
    <w:p w:rsidR="00FB1F79" w:rsidRDefault="00FB1F79"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  复试小组由报考导师在内的不少于5人的本学科副教授职称以上专家组成。复试小组在学院博士研究生招生领导小组</w:t>
      </w:r>
      <w:r w:rsidR="00381398">
        <w:rPr>
          <w:rFonts w:ascii="宋体" w:eastAsia="宋体" w:hAnsi="宋体" w:cs="宋体" w:hint="eastAsia"/>
          <w:kern w:val="0"/>
          <w:sz w:val="24"/>
          <w:szCs w:val="24"/>
        </w:rPr>
        <w:t>和研究生招生工作小组</w:t>
      </w:r>
      <w:r w:rsidRPr="00FB1F79">
        <w:rPr>
          <w:rFonts w:ascii="宋体" w:eastAsia="宋体" w:hAnsi="宋体" w:cs="宋体" w:hint="eastAsia"/>
          <w:kern w:val="0"/>
          <w:sz w:val="24"/>
          <w:szCs w:val="24"/>
        </w:rPr>
        <w:t>的指导下开展复试工作。</w:t>
      </w:r>
    </w:p>
    <w:p w:rsidR="00A77CA3" w:rsidRPr="00662E3C" w:rsidRDefault="00662E3C" w:rsidP="00662E3C">
      <w:pPr>
        <w:widowControl/>
        <w:spacing w:line="400" w:lineRule="exact"/>
        <w:ind w:firstLine="482"/>
        <w:jc w:val="left"/>
        <w:textAlignment w:val="center"/>
        <w:rPr>
          <w:rFonts w:ascii="宋体" w:eastAsia="宋体" w:hAnsi="宋体" w:cs="宋体"/>
          <w:b/>
          <w:bCs/>
          <w:kern w:val="0"/>
          <w:sz w:val="24"/>
          <w:szCs w:val="24"/>
        </w:rPr>
      </w:pPr>
      <w:r w:rsidRPr="00662E3C">
        <w:rPr>
          <w:rFonts w:ascii="宋体" w:eastAsia="宋体" w:hAnsi="宋体" w:cs="宋体" w:hint="eastAsia"/>
          <w:b/>
          <w:bCs/>
          <w:kern w:val="0"/>
          <w:sz w:val="24"/>
          <w:szCs w:val="24"/>
        </w:rPr>
        <w:t>三、</w:t>
      </w:r>
      <w:r w:rsidR="00787F7E" w:rsidRPr="00662E3C">
        <w:rPr>
          <w:rFonts w:ascii="宋体" w:eastAsia="宋体" w:hAnsi="宋体" w:cs="宋体" w:hint="eastAsia"/>
          <w:b/>
          <w:bCs/>
          <w:kern w:val="0"/>
          <w:sz w:val="24"/>
          <w:szCs w:val="24"/>
        </w:rPr>
        <w:t>资格审查时间及内容</w:t>
      </w:r>
    </w:p>
    <w:p w:rsidR="004A2BEC" w:rsidRDefault="004A2BEC" w:rsidP="00662E3C">
      <w:pPr>
        <w:widowControl/>
        <w:spacing w:line="400" w:lineRule="exact"/>
        <w:jc w:val="left"/>
        <w:textAlignment w:val="center"/>
        <w:rPr>
          <w:rFonts w:ascii="宋体" w:eastAsia="宋体" w:hAnsi="宋体" w:cs="宋体"/>
          <w:b/>
          <w:bCs/>
          <w:kern w:val="0"/>
          <w:sz w:val="24"/>
          <w:szCs w:val="24"/>
        </w:rPr>
      </w:pPr>
      <w:r>
        <w:rPr>
          <w:rFonts w:ascii="宋体" w:eastAsia="宋体" w:hAnsi="宋体" w:cs="宋体" w:hint="eastAsia"/>
          <w:b/>
          <w:bCs/>
          <w:kern w:val="0"/>
          <w:sz w:val="24"/>
          <w:szCs w:val="24"/>
        </w:rPr>
        <w:t xml:space="preserve">  </w:t>
      </w:r>
      <w:r w:rsidRPr="00787F7E">
        <w:rPr>
          <w:rFonts w:ascii="宋体" w:eastAsia="宋体" w:hAnsi="宋体" w:cs="宋体" w:hint="eastAsia"/>
          <w:b/>
          <w:bCs/>
          <w:color w:val="FF0000"/>
          <w:kern w:val="0"/>
          <w:sz w:val="24"/>
          <w:szCs w:val="24"/>
        </w:rPr>
        <w:t>2018年3月</w:t>
      </w:r>
      <w:r w:rsidR="003E11B2">
        <w:rPr>
          <w:rFonts w:ascii="宋体" w:eastAsia="宋体" w:hAnsi="宋体" w:cs="宋体" w:hint="eastAsia"/>
          <w:b/>
          <w:bCs/>
          <w:color w:val="FF0000"/>
          <w:kern w:val="0"/>
          <w:sz w:val="24"/>
          <w:szCs w:val="24"/>
        </w:rPr>
        <w:t>8</w:t>
      </w:r>
      <w:r w:rsidRPr="00787F7E">
        <w:rPr>
          <w:rFonts w:ascii="宋体" w:eastAsia="宋体" w:hAnsi="宋体" w:cs="宋体" w:hint="eastAsia"/>
          <w:b/>
          <w:bCs/>
          <w:color w:val="FF0000"/>
          <w:kern w:val="0"/>
          <w:sz w:val="24"/>
          <w:szCs w:val="24"/>
        </w:rPr>
        <w:t>日在</w:t>
      </w:r>
      <w:r w:rsidR="006B1689" w:rsidRPr="004A2BEC">
        <w:rPr>
          <w:rFonts w:ascii="宋体" w:eastAsia="宋体" w:hAnsi="宋体" w:cs="宋体" w:hint="eastAsia"/>
          <w:color w:val="FF0000"/>
          <w:kern w:val="0"/>
          <w:sz w:val="24"/>
          <w:szCs w:val="24"/>
        </w:rPr>
        <w:t>重庆大学</w:t>
      </w:r>
      <w:r w:rsidR="006B1689">
        <w:rPr>
          <w:rFonts w:ascii="宋体" w:eastAsia="宋体" w:hAnsi="宋体" w:cs="宋体" w:hint="eastAsia"/>
          <w:color w:val="FF0000"/>
          <w:kern w:val="0"/>
          <w:sz w:val="24"/>
          <w:szCs w:val="24"/>
        </w:rPr>
        <w:t>虎溪校</w:t>
      </w:r>
      <w:r w:rsidR="006B1689" w:rsidRPr="004A2BEC">
        <w:rPr>
          <w:rFonts w:ascii="宋体" w:eastAsia="宋体" w:hAnsi="宋体" w:cs="宋体" w:hint="eastAsia"/>
          <w:color w:val="FF0000"/>
          <w:kern w:val="0"/>
          <w:sz w:val="24"/>
          <w:szCs w:val="24"/>
        </w:rPr>
        <w:t>区</w:t>
      </w:r>
      <w:r w:rsidR="006B1689">
        <w:rPr>
          <w:rFonts w:ascii="宋体" w:eastAsia="宋体" w:hAnsi="宋体" w:cs="宋体" w:hint="eastAsia"/>
          <w:color w:val="FF0000"/>
          <w:kern w:val="0"/>
          <w:sz w:val="24"/>
          <w:szCs w:val="24"/>
        </w:rPr>
        <w:t>206</w:t>
      </w:r>
      <w:r w:rsidR="006B1689" w:rsidRPr="004A2BEC">
        <w:rPr>
          <w:rFonts w:ascii="宋体" w:eastAsia="宋体" w:hAnsi="宋体" w:cs="宋体" w:hint="eastAsia"/>
          <w:color w:val="FF0000"/>
          <w:kern w:val="0"/>
          <w:sz w:val="24"/>
          <w:szCs w:val="24"/>
        </w:rPr>
        <w:t>室</w:t>
      </w:r>
      <w:r w:rsidR="006A200B">
        <w:rPr>
          <w:rFonts w:ascii="宋体" w:eastAsia="宋体" w:hAnsi="宋体" w:cs="宋体" w:hint="eastAsia"/>
          <w:b/>
          <w:bCs/>
          <w:kern w:val="0"/>
          <w:sz w:val="24"/>
          <w:szCs w:val="24"/>
        </w:rPr>
        <w:t>研究生工作小组对</w:t>
      </w:r>
      <w:r>
        <w:rPr>
          <w:rFonts w:ascii="宋体" w:eastAsia="宋体" w:hAnsi="宋体" w:cs="宋体" w:hint="eastAsia"/>
          <w:b/>
          <w:bCs/>
          <w:kern w:val="0"/>
          <w:sz w:val="24"/>
          <w:szCs w:val="24"/>
        </w:rPr>
        <w:t>考生进行资格审查，每</w:t>
      </w:r>
      <w:r w:rsidR="006A200B">
        <w:rPr>
          <w:rFonts w:ascii="宋体" w:eastAsia="宋体" w:hAnsi="宋体" w:cs="宋体" w:hint="eastAsia"/>
          <w:b/>
          <w:bCs/>
          <w:kern w:val="0"/>
          <w:sz w:val="24"/>
          <w:szCs w:val="24"/>
        </w:rPr>
        <w:t>位考生需缴纳初试费200元。考生需要</w:t>
      </w:r>
      <w:proofErr w:type="gramStart"/>
      <w:r w:rsidR="006A200B">
        <w:rPr>
          <w:rFonts w:ascii="宋体" w:eastAsia="宋体" w:hAnsi="宋体" w:cs="宋体" w:hint="eastAsia"/>
          <w:b/>
          <w:bCs/>
          <w:kern w:val="0"/>
          <w:sz w:val="24"/>
          <w:szCs w:val="24"/>
        </w:rPr>
        <w:t>交以下</w:t>
      </w:r>
      <w:proofErr w:type="gramEnd"/>
      <w:r w:rsidR="006A200B">
        <w:rPr>
          <w:rFonts w:ascii="宋体" w:eastAsia="宋体" w:hAnsi="宋体" w:cs="宋体" w:hint="eastAsia"/>
          <w:b/>
          <w:bCs/>
          <w:kern w:val="0"/>
          <w:sz w:val="24"/>
          <w:szCs w:val="24"/>
        </w:rPr>
        <w:t>材料：</w:t>
      </w:r>
    </w:p>
    <w:p w:rsidR="003F157E" w:rsidRPr="003F157E" w:rsidRDefault="003F157E" w:rsidP="00662E3C">
      <w:pPr>
        <w:widowControl/>
        <w:spacing w:line="400" w:lineRule="exact"/>
        <w:ind w:firstLineChars="200" w:firstLine="480"/>
        <w:jc w:val="left"/>
        <w:textAlignment w:val="center"/>
        <w:rPr>
          <w:sz w:val="24"/>
          <w:szCs w:val="24"/>
        </w:rPr>
      </w:pPr>
      <w:r w:rsidRPr="003F157E">
        <w:rPr>
          <w:sz w:val="24"/>
          <w:szCs w:val="24"/>
        </w:rPr>
        <w:t>(1)</w:t>
      </w:r>
      <w:r w:rsidRPr="003F157E">
        <w:rPr>
          <w:sz w:val="24"/>
          <w:szCs w:val="24"/>
        </w:rPr>
        <w:t>考生通过网上报名系统打印的《报名登记表》；</w:t>
      </w:r>
      <w:r w:rsidRPr="003F157E">
        <w:rPr>
          <w:sz w:val="24"/>
          <w:szCs w:val="24"/>
        </w:rPr>
        <w:t xml:space="preserve"> </w:t>
      </w:r>
    </w:p>
    <w:p w:rsidR="003F157E" w:rsidRPr="003F157E" w:rsidRDefault="003F157E" w:rsidP="00662E3C">
      <w:pPr>
        <w:widowControl/>
        <w:spacing w:line="400" w:lineRule="exact"/>
        <w:ind w:firstLineChars="200" w:firstLine="480"/>
        <w:jc w:val="left"/>
        <w:textAlignment w:val="center"/>
        <w:rPr>
          <w:sz w:val="24"/>
          <w:szCs w:val="24"/>
        </w:rPr>
      </w:pPr>
      <w:r w:rsidRPr="003F157E">
        <w:rPr>
          <w:sz w:val="24"/>
          <w:szCs w:val="24"/>
        </w:rPr>
        <w:t>(2)</w:t>
      </w:r>
      <w:r w:rsidRPr="003F157E">
        <w:rPr>
          <w:sz w:val="24"/>
          <w:szCs w:val="24"/>
        </w:rPr>
        <w:t>查验考生本人有效身份证原件，并收取复印件；</w:t>
      </w:r>
    </w:p>
    <w:p w:rsidR="003F157E" w:rsidRDefault="003F157E" w:rsidP="00662E3C">
      <w:pPr>
        <w:widowControl/>
        <w:spacing w:line="400" w:lineRule="exact"/>
        <w:ind w:firstLineChars="100" w:firstLine="240"/>
        <w:jc w:val="left"/>
        <w:textAlignment w:val="center"/>
        <w:rPr>
          <w:rFonts w:hint="eastAsia"/>
          <w:sz w:val="24"/>
          <w:szCs w:val="24"/>
        </w:rPr>
      </w:pPr>
      <w:r w:rsidRPr="003F157E">
        <w:rPr>
          <w:sz w:val="24"/>
          <w:szCs w:val="24"/>
        </w:rPr>
        <w:t xml:space="preserve"> </w:t>
      </w:r>
      <w:r w:rsidR="00787F7E">
        <w:rPr>
          <w:rFonts w:hint="eastAsia"/>
          <w:sz w:val="24"/>
          <w:szCs w:val="24"/>
        </w:rPr>
        <w:t xml:space="preserve"> </w:t>
      </w:r>
      <w:r w:rsidRPr="003F157E">
        <w:rPr>
          <w:sz w:val="24"/>
          <w:szCs w:val="24"/>
        </w:rPr>
        <w:t>(3)</w:t>
      </w:r>
      <w:r w:rsidRPr="003F157E">
        <w:rPr>
          <w:sz w:val="24"/>
          <w:szCs w:val="24"/>
        </w:rPr>
        <w:t>审核考生硕士学位证、毕业证及各类认证原件，收复印件：</w:t>
      </w:r>
    </w:p>
    <w:p w:rsidR="00244841" w:rsidRPr="00244841" w:rsidRDefault="00244841" w:rsidP="00244841">
      <w:pPr>
        <w:widowControl/>
        <w:shd w:val="clear" w:color="auto" w:fill="F2F2F2"/>
        <w:spacing w:before="100" w:beforeAutospacing="1" w:after="100" w:afterAutospacing="1" w:line="480" w:lineRule="atLeast"/>
        <w:ind w:firstLine="480"/>
        <w:jc w:val="left"/>
        <w:rPr>
          <w:rFonts w:ascii="宋体" w:eastAsia="宋体" w:hAnsi="宋体" w:cs="宋体"/>
          <w:color w:val="000000"/>
          <w:kern w:val="0"/>
          <w:sz w:val="27"/>
          <w:szCs w:val="27"/>
        </w:rPr>
      </w:pPr>
      <w:r w:rsidRPr="00244841">
        <w:rPr>
          <w:rFonts w:ascii="宋体" w:eastAsia="宋体" w:hAnsi="宋体" w:cs="宋体" w:hint="eastAsia"/>
          <w:b/>
          <w:bCs/>
          <w:color w:val="000000"/>
          <w:kern w:val="0"/>
          <w:sz w:val="24"/>
          <w:szCs w:val="24"/>
        </w:rPr>
        <w:t>获得硕士学位证书和硕士毕业证书的考生</w:t>
      </w:r>
      <w:r w:rsidRPr="00244841">
        <w:rPr>
          <w:rFonts w:ascii="宋体" w:eastAsia="宋体" w:hAnsi="宋体" w:cs="宋体" w:hint="eastAsia"/>
          <w:color w:val="000000"/>
          <w:kern w:val="0"/>
          <w:sz w:val="24"/>
          <w:szCs w:val="24"/>
        </w:rPr>
        <w:t>，须审核</w:t>
      </w:r>
      <w:r w:rsidRPr="00244841">
        <w:rPr>
          <w:rFonts w:ascii="宋体" w:eastAsia="宋体" w:hAnsi="宋体" w:cs="宋体" w:hint="eastAsia"/>
          <w:b/>
          <w:bCs/>
          <w:color w:val="000000"/>
          <w:kern w:val="0"/>
          <w:sz w:val="24"/>
          <w:szCs w:val="24"/>
        </w:rPr>
        <w:t>硕士学历、学位证书</w:t>
      </w:r>
      <w:r w:rsidRPr="00244841">
        <w:rPr>
          <w:rFonts w:ascii="宋体" w:eastAsia="宋体" w:hAnsi="宋体" w:cs="宋体" w:hint="eastAsia"/>
          <w:color w:val="000000"/>
          <w:kern w:val="0"/>
          <w:sz w:val="24"/>
          <w:szCs w:val="24"/>
        </w:rPr>
        <w:t>和</w:t>
      </w:r>
      <w:r w:rsidRPr="00244841">
        <w:rPr>
          <w:rFonts w:ascii="宋体" w:eastAsia="宋体" w:hAnsi="宋体" w:cs="宋体" w:hint="eastAsia"/>
          <w:b/>
          <w:bCs/>
          <w:color w:val="000000"/>
          <w:kern w:val="0"/>
          <w:sz w:val="24"/>
          <w:szCs w:val="24"/>
        </w:rPr>
        <w:t>教育部学历认证书</w:t>
      </w:r>
      <w:r w:rsidRPr="00244841">
        <w:rPr>
          <w:rFonts w:ascii="宋体" w:eastAsia="宋体" w:hAnsi="宋体" w:cs="宋体" w:hint="eastAsia"/>
          <w:color w:val="000000"/>
          <w:kern w:val="0"/>
          <w:sz w:val="24"/>
          <w:szCs w:val="24"/>
        </w:rPr>
        <w:t>(教育部</w:t>
      </w:r>
      <w:proofErr w:type="gramStart"/>
      <w:r w:rsidRPr="00244841">
        <w:rPr>
          <w:rFonts w:ascii="宋体" w:eastAsia="宋体" w:hAnsi="宋体" w:cs="宋体" w:hint="eastAsia"/>
          <w:color w:val="000000"/>
          <w:kern w:val="0"/>
          <w:sz w:val="24"/>
          <w:szCs w:val="24"/>
        </w:rPr>
        <w:t>学信网出具</w:t>
      </w:r>
      <w:proofErr w:type="gramEnd"/>
      <w:r w:rsidRPr="00244841">
        <w:rPr>
          <w:rFonts w:ascii="宋体" w:eastAsia="宋体" w:hAnsi="宋体" w:cs="宋体" w:hint="eastAsia"/>
          <w:color w:val="000000"/>
          <w:kern w:val="0"/>
          <w:sz w:val="24"/>
          <w:szCs w:val="24"/>
        </w:rPr>
        <w:t>的教育部学历证书电子注册备案表或中国高等教育学历认证报告)；</w:t>
      </w:r>
    </w:p>
    <w:p w:rsidR="00244841" w:rsidRPr="00244841" w:rsidRDefault="00244841" w:rsidP="00244841">
      <w:pPr>
        <w:widowControl/>
        <w:shd w:val="clear" w:color="auto" w:fill="F2F2F2"/>
        <w:spacing w:before="100" w:beforeAutospacing="1" w:after="100" w:afterAutospacing="1" w:line="480" w:lineRule="atLeast"/>
        <w:ind w:firstLine="480"/>
        <w:jc w:val="left"/>
        <w:rPr>
          <w:rFonts w:ascii="宋体" w:eastAsia="宋体" w:hAnsi="宋体" w:cs="宋体" w:hint="eastAsia"/>
          <w:color w:val="000000"/>
          <w:kern w:val="0"/>
          <w:sz w:val="27"/>
          <w:szCs w:val="27"/>
        </w:rPr>
      </w:pPr>
      <w:r w:rsidRPr="00244841">
        <w:rPr>
          <w:rFonts w:ascii="宋体" w:eastAsia="宋体" w:hAnsi="宋体" w:cs="宋体" w:hint="eastAsia"/>
          <w:b/>
          <w:bCs/>
          <w:color w:val="000000"/>
          <w:kern w:val="0"/>
          <w:sz w:val="24"/>
          <w:szCs w:val="24"/>
        </w:rPr>
        <w:lastRenderedPageBreak/>
        <w:t>只获得硕士学位证书而无硕士毕业证书的考生</w:t>
      </w:r>
      <w:r w:rsidRPr="00244841">
        <w:rPr>
          <w:rFonts w:ascii="宋体" w:eastAsia="宋体" w:hAnsi="宋体" w:cs="宋体" w:hint="eastAsia"/>
          <w:color w:val="000000"/>
          <w:kern w:val="0"/>
          <w:sz w:val="24"/>
          <w:szCs w:val="24"/>
        </w:rPr>
        <w:t>，须审核</w:t>
      </w:r>
      <w:r w:rsidRPr="00244841">
        <w:rPr>
          <w:rFonts w:ascii="宋体" w:eastAsia="宋体" w:hAnsi="宋体" w:cs="宋体" w:hint="eastAsia"/>
          <w:b/>
          <w:bCs/>
          <w:color w:val="000000"/>
          <w:kern w:val="0"/>
          <w:sz w:val="24"/>
          <w:szCs w:val="24"/>
        </w:rPr>
        <w:t>硕士学位证书</w:t>
      </w:r>
      <w:r w:rsidRPr="00244841">
        <w:rPr>
          <w:rFonts w:ascii="宋体" w:eastAsia="宋体" w:hAnsi="宋体" w:cs="宋体" w:hint="eastAsia"/>
          <w:color w:val="000000"/>
          <w:kern w:val="0"/>
          <w:sz w:val="24"/>
          <w:szCs w:val="24"/>
        </w:rPr>
        <w:t>和</w:t>
      </w:r>
      <w:r w:rsidRPr="00244841">
        <w:rPr>
          <w:rFonts w:ascii="宋体" w:eastAsia="宋体" w:hAnsi="宋体" w:cs="宋体" w:hint="eastAsia"/>
          <w:b/>
          <w:bCs/>
          <w:color w:val="000000"/>
          <w:kern w:val="0"/>
          <w:sz w:val="24"/>
          <w:szCs w:val="24"/>
        </w:rPr>
        <w:t>教育部学位认证报告(教育部学位与研究生教育发展中心出具)</w:t>
      </w:r>
      <w:r w:rsidRPr="00244841">
        <w:rPr>
          <w:rFonts w:ascii="宋体" w:eastAsia="宋体" w:hAnsi="宋体" w:cs="宋体" w:hint="eastAsia"/>
          <w:color w:val="000000"/>
          <w:kern w:val="0"/>
          <w:sz w:val="24"/>
          <w:szCs w:val="24"/>
        </w:rPr>
        <w:t>；</w:t>
      </w:r>
    </w:p>
    <w:p w:rsidR="00244841" w:rsidRPr="00244841" w:rsidRDefault="00244841" w:rsidP="00244841">
      <w:pPr>
        <w:widowControl/>
        <w:shd w:val="clear" w:color="auto" w:fill="F2F2F2"/>
        <w:spacing w:before="100" w:beforeAutospacing="1" w:after="100" w:afterAutospacing="1" w:line="480" w:lineRule="atLeast"/>
        <w:ind w:firstLine="480"/>
        <w:jc w:val="left"/>
        <w:rPr>
          <w:rFonts w:ascii="宋体" w:eastAsia="宋体" w:hAnsi="宋体" w:cs="宋体" w:hint="eastAsia"/>
          <w:color w:val="000000"/>
          <w:kern w:val="0"/>
          <w:sz w:val="27"/>
          <w:szCs w:val="27"/>
        </w:rPr>
      </w:pPr>
      <w:r w:rsidRPr="00244841">
        <w:rPr>
          <w:rFonts w:ascii="宋体" w:eastAsia="宋体" w:hAnsi="宋体" w:cs="宋体" w:hint="eastAsia"/>
          <w:b/>
          <w:bCs/>
          <w:color w:val="000000"/>
          <w:kern w:val="0"/>
          <w:sz w:val="24"/>
          <w:szCs w:val="24"/>
        </w:rPr>
        <w:t>已获得境外硕士学位证书的考生</w:t>
      </w:r>
      <w:r w:rsidRPr="00244841">
        <w:rPr>
          <w:rFonts w:ascii="宋体" w:eastAsia="宋体" w:hAnsi="宋体" w:cs="宋体" w:hint="eastAsia"/>
          <w:color w:val="000000"/>
          <w:kern w:val="0"/>
          <w:sz w:val="24"/>
          <w:szCs w:val="24"/>
        </w:rPr>
        <w:t>，须审核</w:t>
      </w:r>
      <w:r w:rsidRPr="00244841">
        <w:rPr>
          <w:rFonts w:ascii="宋体" w:eastAsia="宋体" w:hAnsi="宋体" w:cs="宋体" w:hint="eastAsia"/>
          <w:b/>
          <w:bCs/>
          <w:color w:val="000000"/>
          <w:kern w:val="0"/>
          <w:sz w:val="24"/>
          <w:szCs w:val="24"/>
        </w:rPr>
        <w:t>硕士学位证书</w:t>
      </w:r>
      <w:r w:rsidRPr="00244841">
        <w:rPr>
          <w:rFonts w:ascii="宋体" w:eastAsia="宋体" w:hAnsi="宋体" w:cs="宋体" w:hint="eastAsia"/>
          <w:color w:val="000000"/>
          <w:kern w:val="0"/>
          <w:sz w:val="24"/>
          <w:szCs w:val="24"/>
        </w:rPr>
        <w:t>和</w:t>
      </w:r>
      <w:r w:rsidRPr="00244841">
        <w:rPr>
          <w:rFonts w:ascii="宋体" w:eastAsia="宋体" w:hAnsi="宋体" w:cs="宋体" w:hint="eastAsia"/>
          <w:b/>
          <w:bCs/>
          <w:color w:val="000000"/>
          <w:kern w:val="0"/>
          <w:sz w:val="24"/>
          <w:szCs w:val="24"/>
        </w:rPr>
        <w:t>教育部留学服务中心出具的学历学位认证书</w:t>
      </w:r>
      <w:r w:rsidRPr="00244841">
        <w:rPr>
          <w:rFonts w:ascii="宋体" w:eastAsia="宋体" w:hAnsi="宋体" w:cs="宋体" w:hint="eastAsia"/>
          <w:color w:val="000000"/>
          <w:kern w:val="0"/>
          <w:sz w:val="24"/>
          <w:szCs w:val="24"/>
        </w:rPr>
        <w:t>(该认证书的编号全称“教留服认**[****]****号”即为报名时网上填报的硕士学位证书编号)；</w:t>
      </w:r>
    </w:p>
    <w:p w:rsidR="00244841" w:rsidRPr="00244841" w:rsidRDefault="00244841" w:rsidP="00244841">
      <w:pPr>
        <w:widowControl/>
        <w:shd w:val="clear" w:color="auto" w:fill="F2F2F2"/>
        <w:spacing w:before="100" w:beforeAutospacing="1" w:after="100" w:afterAutospacing="1" w:line="480" w:lineRule="atLeast"/>
        <w:ind w:firstLine="480"/>
        <w:jc w:val="left"/>
        <w:rPr>
          <w:rFonts w:ascii="宋体" w:eastAsia="宋体" w:hAnsi="宋体" w:cs="宋体" w:hint="eastAsia"/>
          <w:color w:val="000000"/>
          <w:kern w:val="0"/>
          <w:sz w:val="27"/>
          <w:szCs w:val="27"/>
        </w:rPr>
      </w:pPr>
      <w:r w:rsidRPr="00244841">
        <w:rPr>
          <w:rFonts w:ascii="宋体" w:eastAsia="宋体" w:hAnsi="宋体" w:cs="宋体" w:hint="eastAsia"/>
          <w:b/>
          <w:bCs/>
          <w:color w:val="000000"/>
          <w:kern w:val="0"/>
          <w:sz w:val="24"/>
          <w:szCs w:val="24"/>
        </w:rPr>
        <w:t>祖国大陆2018年应届硕士毕业生</w:t>
      </w:r>
      <w:r w:rsidRPr="00244841">
        <w:rPr>
          <w:rFonts w:ascii="宋体" w:eastAsia="宋体" w:hAnsi="宋体" w:cs="宋体" w:hint="eastAsia"/>
          <w:color w:val="000000"/>
          <w:kern w:val="0"/>
          <w:sz w:val="24"/>
          <w:szCs w:val="24"/>
        </w:rPr>
        <w:t>(此类考生</w:t>
      </w:r>
      <w:proofErr w:type="gramStart"/>
      <w:r w:rsidRPr="00244841">
        <w:rPr>
          <w:rFonts w:ascii="宋体" w:eastAsia="宋体" w:hAnsi="宋体" w:cs="宋体" w:hint="eastAsia"/>
          <w:color w:val="000000"/>
          <w:kern w:val="0"/>
          <w:sz w:val="24"/>
          <w:szCs w:val="24"/>
        </w:rPr>
        <w:t>最</w:t>
      </w:r>
      <w:proofErr w:type="gramEnd"/>
      <w:r w:rsidRPr="00244841">
        <w:rPr>
          <w:rFonts w:ascii="宋体" w:eastAsia="宋体" w:hAnsi="宋体" w:cs="宋体" w:hint="eastAsia"/>
          <w:color w:val="000000"/>
          <w:kern w:val="0"/>
          <w:sz w:val="24"/>
          <w:szCs w:val="24"/>
        </w:rPr>
        <w:t>迟须在博士研究生入学前取得硕士毕业证书和硕士学位证书，并在入学前补交)，须审核教育部</w:t>
      </w:r>
      <w:proofErr w:type="gramStart"/>
      <w:r w:rsidRPr="00244841">
        <w:rPr>
          <w:rFonts w:ascii="宋体" w:eastAsia="宋体" w:hAnsi="宋体" w:cs="宋体" w:hint="eastAsia"/>
          <w:color w:val="000000"/>
          <w:kern w:val="0"/>
          <w:sz w:val="24"/>
          <w:szCs w:val="24"/>
        </w:rPr>
        <w:t>学信网出具</w:t>
      </w:r>
      <w:proofErr w:type="gramEnd"/>
      <w:r w:rsidRPr="00244841">
        <w:rPr>
          <w:rFonts w:ascii="宋体" w:eastAsia="宋体" w:hAnsi="宋体" w:cs="宋体" w:hint="eastAsia"/>
          <w:color w:val="000000"/>
          <w:kern w:val="0"/>
          <w:sz w:val="24"/>
          <w:szCs w:val="24"/>
        </w:rPr>
        <w:t>的</w:t>
      </w:r>
      <w:r w:rsidRPr="00244841">
        <w:rPr>
          <w:rFonts w:ascii="宋体" w:eastAsia="宋体" w:hAnsi="宋体" w:cs="宋体" w:hint="eastAsia"/>
          <w:b/>
          <w:bCs/>
          <w:color w:val="000000"/>
          <w:kern w:val="0"/>
          <w:sz w:val="24"/>
          <w:szCs w:val="24"/>
        </w:rPr>
        <w:t>教育部学籍在线验证报告</w:t>
      </w:r>
      <w:r w:rsidRPr="00244841">
        <w:rPr>
          <w:rFonts w:ascii="宋体" w:eastAsia="宋体" w:hAnsi="宋体" w:cs="宋体" w:hint="eastAsia"/>
          <w:color w:val="000000"/>
          <w:kern w:val="0"/>
          <w:sz w:val="24"/>
          <w:szCs w:val="24"/>
        </w:rPr>
        <w:t>。</w:t>
      </w:r>
    </w:p>
    <w:p w:rsidR="00244841" w:rsidRPr="00244841" w:rsidRDefault="00244841" w:rsidP="00244841">
      <w:pPr>
        <w:widowControl/>
        <w:shd w:val="clear" w:color="auto" w:fill="F2F2F2"/>
        <w:spacing w:before="100" w:beforeAutospacing="1" w:after="100" w:afterAutospacing="1" w:line="480" w:lineRule="atLeast"/>
        <w:jc w:val="left"/>
        <w:rPr>
          <w:rFonts w:ascii="宋体" w:eastAsia="宋体" w:hAnsi="宋体" w:cs="宋体" w:hint="eastAsia"/>
          <w:color w:val="000000"/>
          <w:kern w:val="0"/>
          <w:sz w:val="27"/>
          <w:szCs w:val="27"/>
        </w:rPr>
      </w:pPr>
      <w:r w:rsidRPr="00244841">
        <w:rPr>
          <w:rFonts w:ascii="宋体" w:eastAsia="宋体" w:hAnsi="宋体" w:cs="宋体" w:hint="eastAsia"/>
          <w:color w:val="000000"/>
          <w:kern w:val="0"/>
          <w:sz w:val="24"/>
          <w:szCs w:val="24"/>
        </w:rPr>
        <w:t>（4） 本人人事档案管理单位开具同意报考并注明为非定向培养考生的证明原件。</w:t>
      </w:r>
    </w:p>
    <w:p w:rsidR="00244841" w:rsidRPr="00244841" w:rsidRDefault="00244841" w:rsidP="00244841">
      <w:pPr>
        <w:widowControl/>
        <w:shd w:val="clear" w:color="auto" w:fill="F2F2F2"/>
        <w:spacing w:before="100" w:beforeAutospacing="1" w:after="100" w:afterAutospacing="1" w:line="480" w:lineRule="atLeast"/>
        <w:jc w:val="left"/>
        <w:rPr>
          <w:rFonts w:ascii="宋体" w:eastAsia="宋体" w:hAnsi="宋体" w:cs="宋体" w:hint="eastAsia"/>
          <w:color w:val="000000"/>
          <w:kern w:val="0"/>
          <w:sz w:val="27"/>
          <w:szCs w:val="27"/>
        </w:rPr>
      </w:pPr>
      <w:r w:rsidRPr="00244841">
        <w:rPr>
          <w:rFonts w:ascii="宋体" w:eastAsia="宋体" w:hAnsi="宋体" w:cs="宋体" w:hint="eastAsia"/>
          <w:color w:val="000000"/>
          <w:kern w:val="0"/>
          <w:sz w:val="24"/>
          <w:szCs w:val="24"/>
        </w:rPr>
        <w:t>（5）专家推荐书(至少二份，放入录取考生人事档案)、硕士课程学习成绩单、硕士学位论文评议书(应届硕士生除外)、体格检查表(县市级医院出具)。</w:t>
      </w:r>
    </w:p>
    <w:p w:rsidR="00244841" w:rsidRPr="00244841" w:rsidRDefault="00244841" w:rsidP="00244841">
      <w:pPr>
        <w:widowControl/>
        <w:shd w:val="clear" w:color="auto" w:fill="F2F2F2"/>
        <w:spacing w:before="100" w:beforeAutospacing="1" w:after="100" w:afterAutospacing="1" w:line="480" w:lineRule="atLeast"/>
        <w:jc w:val="left"/>
        <w:rPr>
          <w:rFonts w:ascii="宋体" w:eastAsia="宋体" w:hAnsi="宋体" w:cs="宋体" w:hint="eastAsia"/>
          <w:color w:val="000000"/>
          <w:kern w:val="0"/>
          <w:sz w:val="27"/>
          <w:szCs w:val="27"/>
        </w:rPr>
      </w:pPr>
      <w:r w:rsidRPr="00244841">
        <w:rPr>
          <w:rFonts w:ascii="宋体" w:eastAsia="宋体" w:hAnsi="宋体" w:cs="宋体" w:hint="eastAsia"/>
          <w:color w:val="000000"/>
          <w:kern w:val="0"/>
          <w:sz w:val="24"/>
          <w:szCs w:val="24"/>
        </w:rPr>
        <w:t>（6）“脱产攻读重庆大学博士学位”承诺书(应届非定向硕士毕业生可不交)。</w:t>
      </w:r>
    </w:p>
    <w:p w:rsidR="00D457A0" w:rsidRPr="00D457A0" w:rsidRDefault="00D457A0" w:rsidP="00244841">
      <w:pPr>
        <w:widowControl/>
        <w:spacing w:line="400" w:lineRule="exact"/>
        <w:ind w:firstLineChars="200" w:firstLine="480"/>
        <w:jc w:val="left"/>
        <w:textAlignment w:val="center"/>
        <w:rPr>
          <w:sz w:val="24"/>
          <w:szCs w:val="24"/>
        </w:rPr>
      </w:pPr>
      <w:bookmarkStart w:id="0" w:name="_GoBack"/>
      <w:bookmarkEnd w:id="0"/>
      <w:r w:rsidRPr="00D457A0">
        <w:rPr>
          <w:sz w:val="24"/>
          <w:szCs w:val="24"/>
        </w:rPr>
        <w:t>请</w:t>
      </w:r>
      <w:r w:rsidRPr="00D457A0">
        <w:rPr>
          <w:sz w:val="24"/>
          <w:szCs w:val="24"/>
        </w:rPr>
        <w:t>-</w:t>
      </w:r>
      <w:r w:rsidRPr="00D457A0">
        <w:rPr>
          <w:sz w:val="24"/>
          <w:szCs w:val="24"/>
        </w:rPr>
        <w:t>考核制</w:t>
      </w:r>
      <w:proofErr w:type="gramStart"/>
      <w:r w:rsidRPr="00D457A0">
        <w:rPr>
          <w:sz w:val="24"/>
          <w:szCs w:val="24"/>
        </w:rPr>
        <w:t>”</w:t>
      </w:r>
      <w:proofErr w:type="gramEnd"/>
      <w:r w:rsidRPr="00D457A0">
        <w:rPr>
          <w:sz w:val="24"/>
          <w:szCs w:val="24"/>
        </w:rPr>
        <w:t>考生除上述材料以外，还需补充审查材料</w:t>
      </w:r>
      <w:r w:rsidRPr="00D457A0">
        <w:rPr>
          <w:sz w:val="24"/>
          <w:szCs w:val="24"/>
        </w:rPr>
        <w:t xml:space="preserve"> </w:t>
      </w:r>
      <w:r w:rsidRPr="00D457A0">
        <w:rPr>
          <w:sz w:val="24"/>
          <w:szCs w:val="24"/>
        </w:rPr>
        <w:t>如下：</w:t>
      </w:r>
      <w:r w:rsidRPr="00D457A0">
        <w:rPr>
          <w:sz w:val="24"/>
          <w:szCs w:val="24"/>
        </w:rPr>
        <w:t xml:space="preserve"> (1)</w:t>
      </w:r>
      <w:r w:rsidRPr="00D457A0">
        <w:rPr>
          <w:sz w:val="24"/>
          <w:szCs w:val="24"/>
        </w:rPr>
        <w:t>硕士学位论文初稿或详细摘要与目录；</w:t>
      </w:r>
      <w:r w:rsidRPr="00D457A0">
        <w:rPr>
          <w:sz w:val="24"/>
          <w:szCs w:val="24"/>
        </w:rPr>
        <w:t xml:space="preserve"> (2)</w:t>
      </w:r>
      <w:r w:rsidRPr="00D457A0">
        <w:rPr>
          <w:sz w:val="24"/>
          <w:szCs w:val="24"/>
        </w:rPr>
        <w:t>攻读博士学位期间本人拟致力研究的问题和设想的陈述</w:t>
      </w:r>
      <w:r w:rsidRPr="00D457A0">
        <w:rPr>
          <w:sz w:val="24"/>
          <w:szCs w:val="24"/>
        </w:rPr>
        <w:t xml:space="preserve"> </w:t>
      </w:r>
      <w:r w:rsidRPr="00D457A0">
        <w:rPr>
          <w:sz w:val="24"/>
          <w:szCs w:val="24"/>
        </w:rPr>
        <w:t>书；</w:t>
      </w:r>
      <w:r w:rsidRPr="00D457A0">
        <w:rPr>
          <w:sz w:val="24"/>
          <w:szCs w:val="24"/>
        </w:rPr>
        <w:t xml:space="preserve"> (3)</w:t>
      </w:r>
      <w:r w:rsidRPr="00D457A0">
        <w:rPr>
          <w:sz w:val="24"/>
          <w:szCs w:val="24"/>
        </w:rPr>
        <w:t>学习和工作经历、经验、能力、特别成就、公开发表的</w:t>
      </w:r>
      <w:r w:rsidRPr="00D457A0">
        <w:rPr>
          <w:sz w:val="24"/>
          <w:szCs w:val="24"/>
        </w:rPr>
        <w:t xml:space="preserve"> </w:t>
      </w:r>
      <w:r w:rsidRPr="00D457A0">
        <w:rPr>
          <w:sz w:val="24"/>
          <w:szCs w:val="24"/>
        </w:rPr>
        <w:t>学术论文、所获专利及其他原创性研究成果的陈述和证明；</w:t>
      </w:r>
      <w:r w:rsidRPr="00D457A0">
        <w:rPr>
          <w:sz w:val="24"/>
          <w:szCs w:val="24"/>
        </w:rPr>
        <w:t xml:space="preserve"> (4)</w:t>
      </w:r>
      <w:r w:rsidRPr="00D457A0">
        <w:rPr>
          <w:sz w:val="24"/>
          <w:szCs w:val="24"/>
        </w:rPr>
        <w:t>英语水平证明材料。</w:t>
      </w:r>
    </w:p>
    <w:p w:rsidR="000953A3" w:rsidRDefault="003E40E9" w:rsidP="00662E3C">
      <w:pPr>
        <w:widowControl/>
        <w:spacing w:line="400" w:lineRule="exact"/>
        <w:jc w:val="left"/>
        <w:textAlignment w:val="center"/>
        <w:rPr>
          <w:sz w:val="24"/>
          <w:szCs w:val="24"/>
        </w:rPr>
      </w:pPr>
      <w:r w:rsidRPr="003E40E9">
        <w:rPr>
          <w:rFonts w:hint="eastAsia"/>
          <w:b/>
          <w:sz w:val="24"/>
          <w:szCs w:val="24"/>
        </w:rPr>
        <w:t xml:space="preserve">  </w:t>
      </w:r>
      <w:r>
        <w:rPr>
          <w:rFonts w:hint="eastAsia"/>
          <w:sz w:val="24"/>
          <w:szCs w:val="24"/>
        </w:rPr>
        <w:t xml:space="preserve"> </w:t>
      </w:r>
      <w:r w:rsidR="000953A3" w:rsidRPr="003E40E9">
        <w:rPr>
          <w:rFonts w:hint="eastAsia"/>
          <w:b/>
          <w:sz w:val="24"/>
          <w:szCs w:val="24"/>
        </w:rPr>
        <w:t>入学考试</w:t>
      </w:r>
      <w:r w:rsidR="00787F7E" w:rsidRPr="003E40E9">
        <w:rPr>
          <w:rFonts w:hint="eastAsia"/>
          <w:b/>
          <w:sz w:val="24"/>
          <w:szCs w:val="24"/>
        </w:rPr>
        <w:t>时间安排</w:t>
      </w:r>
      <w:r w:rsidR="0095724E">
        <w:rPr>
          <w:rFonts w:hint="eastAsia"/>
          <w:b/>
          <w:sz w:val="24"/>
          <w:szCs w:val="24"/>
        </w:rPr>
        <w:t>（学院组织）</w:t>
      </w:r>
    </w:p>
    <w:p w:rsidR="000953A3" w:rsidRPr="00BF4B0F" w:rsidRDefault="000953A3" w:rsidP="00662E3C">
      <w:pPr>
        <w:widowControl/>
        <w:spacing w:line="400" w:lineRule="exact"/>
        <w:jc w:val="left"/>
        <w:textAlignment w:val="center"/>
        <w:rPr>
          <w:color w:val="FF0000"/>
          <w:sz w:val="24"/>
          <w:szCs w:val="24"/>
        </w:rPr>
      </w:pPr>
      <w:r w:rsidRPr="00BF4B0F">
        <w:rPr>
          <w:rFonts w:hint="eastAsia"/>
          <w:color w:val="FF0000"/>
          <w:sz w:val="24"/>
          <w:szCs w:val="24"/>
        </w:rPr>
        <w:t>2018</w:t>
      </w:r>
      <w:r w:rsidRPr="00BF4B0F">
        <w:rPr>
          <w:rFonts w:hint="eastAsia"/>
          <w:color w:val="FF0000"/>
          <w:sz w:val="24"/>
          <w:szCs w:val="24"/>
        </w:rPr>
        <w:t>年</w:t>
      </w:r>
      <w:r w:rsidRPr="00BF4B0F">
        <w:rPr>
          <w:rFonts w:hint="eastAsia"/>
          <w:color w:val="FF0000"/>
          <w:sz w:val="24"/>
          <w:szCs w:val="24"/>
        </w:rPr>
        <w:t>3</w:t>
      </w:r>
      <w:r w:rsidRPr="00BF4B0F">
        <w:rPr>
          <w:rFonts w:hint="eastAsia"/>
          <w:color w:val="FF0000"/>
          <w:sz w:val="24"/>
          <w:szCs w:val="24"/>
        </w:rPr>
        <w:t>月</w:t>
      </w:r>
      <w:r w:rsidR="009B24AE" w:rsidRPr="00BF4B0F">
        <w:rPr>
          <w:rFonts w:hint="eastAsia"/>
          <w:color w:val="FF0000"/>
          <w:sz w:val="24"/>
          <w:szCs w:val="24"/>
        </w:rPr>
        <w:t>23</w:t>
      </w:r>
      <w:r w:rsidRPr="00BF4B0F">
        <w:rPr>
          <w:rFonts w:hint="eastAsia"/>
          <w:color w:val="FF0000"/>
          <w:sz w:val="24"/>
          <w:szCs w:val="24"/>
        </w:rPr>
        <w:t>日上午</w:t>
      </w:r>
      <w:r w:rsidRPr="00BF4B0F">
        <w:rPr>
          <w:rFonts w:hint="eastAsia"/>
          <w:color w:val="FF0000"/>
          <w:sz w:val="24"/>
          <w:szCs w:val="24"/>
        </w:rPr>
        <w:t>9</w:t>
      </w:r>
      <w:r w:rsidR="00D11B8A">
        <w:rPr>
          <w:rFonts w:hint="eastAsia"/>
          <w:color w:val="FF0000"/>
          <w:sz w:val="24"/>
          <w:szCs w:val="24"/>
        </w:rPr>
        <w:t>:</w:t>
      </w:r>
      <w:r w:rsidRPr="00BF4B0F">
        <w:rPr>
          <w:rFonts w:hint="eastAsia"/>
          <w:color w:val="FF0000"/>
          <w:sz w:val="24"/>
          <w:szCs w:val="24"/>
        </w:rPr>
        <w:t>00</w:t>
      </w:r>
      <w:r w:rsidR="0095724E" w:rsidRPr="00BF4B0F">
        <w:rPr>
          <w:rFonts w:hint="eastAsia"/>
          <w:color w:val="FF0000"/>
          <w:sz w:val="24"/>
          <w:szCs w:val="24"/>
        </w:rPr>
        <w:t>-</w:t>
      </w:r>
      <w:r w:rsidRPr="00BF4B0F">
        <w:rPr>
          <w:rFonts w:hint="eastAsia"/>
          <w:color w:val="FF0000"/>
          <w:sz w:val="24"/>
          <w:szCs w:val="24"/>
        </w:rPr>
        <w:t>11</w:t>
      </w:r>
      <w:r w:rsidR="00D11B8A">
        <w:rPr>
          <w:rFonts w:hint="eastAsia"/>
          <w:color w:val="FF0000"/>
          <w:sz w:val="24"/>
          <w:szCs w:val="24"/>
        </w:rPr>
        <w:t>:</w:t>
      </w:r>
      <w:r w:rsidRPr="00BF4B0F">
        <w:rPr>
          <w:rFonts w:hint="eastAsia"/>
          <w:color w:val="FF0000"/>
          <w:sz w:val="24"/>
          <w:szCs w:val="24"/>
        </w:rPr>
        <w:t xml:space="preserve">00  </w:t>
      </w:r>
      <w:r w:rsidR="00D11B8A">
        <w:rPr>
          <w:rFonts w:hint="eastAsia"/>
          <w:color w:val="FF0000"/>
          <w:sz w:val="24"/>
          <w:szCs w:val="24"/>
        </w:rPr>
        <w:t xml:space="preserve"> </w:t>
      </w:r>
      <w:r w:rsidRPr="00BF4B0F">
        <w:rPr>
          <w:rFonts w:hint="eastAsia"/>
          <w:color w:val="FF0000"/>
          <w:sz w:val="24"/>
          <w:szCs w:val="24"/>
        </w:rPr>
        <w:t>进行《算法分析与设计》笔试考试；</w:t>
      </w:r>
    </w:p>
    <w:p w:rsidR="000953A3" w:rsidRPr="00BF4B0F" w:rsidRDefault="000953A3" w:rsidP="00662E3C">
      <w:pPr>
        <w:widowControl/>
        <w:spacing w:line="400" w:lineRule="exact"/>
        <w:jc w:val="left"/>
        <w:textAlignment w:val="center"/>
        <w:rPr>
          <w:color w:val="FF0000"/>
          <w:sz w:val="24"/>
          <w:szCs w:val="24"/>
        </w:rPr>
      </w:pPr>
      <w:r w:rsidRPr="00BF4B0F">
        <w:rPr>
          <w:rFonts w:hint="eastAsia"/>
          <w:color w:val="FF0000"/>
          <w:sz w:val="24"/>
          <w:szCs w:val="24"/>
        </w:rPr>
        <w:t>2018</w:t>
      </w:r>
      <w:r w:rsidRPr="00BF4B0F">
        <w:rPr>
          <w:rFonts w:hint="eastAsia"/>
          <w:color w:val="FF0000"/>
          <w:sz w:val="24"/>
          <w:szCs w:val="24"/>
        </w:rPr>
        <w:t>年</w:t>
      </w:r>
      <w:r w:rsidRPr="00BF4B0F">
        <w:rPr>
          <w:rFonts w:hint="eastAsia"/>
          <w:color w:val="FF0000"/>
          <w:sz w:val="24"/>
          <w:szCs w:val="24"/>
        </w:rPr>
        <w:t>3</w:t>
      </w:r>
      <w:r w:rsidRPr="00BF4B0F">
        <w:rPr>
          <w:rFonts w:hint="eastAsia"/>
          <w:color w:val="FF0000"/>
          <w:sz w:val="24"/>
          <w:szCs w:val="24"/>
        </w:rPr>
        <w:t>月</w:t>
      </w:r>
      <w:r w:rsidR="009B24AE" w:rsidRPr="00BF4B0F">
        <w:rPr>
          <w:rFonts w:hint="eastAsia"/>
          <w:color w:val="FF0000"/>
          <w:sz w:val="24"/>
          <w:szCs w:val="24"/>
        </w:rPr>
        <w:t>23</w:t>
      </w:r>
      <w:r w:rsidRPr="00BF4B0F">
        <w:rPr>
          <w:rFonts w:hint="eastAsia"/>
          <w:color w:val="FF0000"/>
          <w:sz w:val="24"/>
          <w:szCs w:val="24"/>
        </w:rPr>
        <w:t>日下午</w:t>
      </w:r>
      <w:r w:rsidRPr="00BF4B0F">
        <w:rPr>
          <w:rFonts w:hint="eastAsia"/>
          <w:color w:val="FF0000"/>
          <w:sz w:val="24"/>
          <w:szCs w:val="24"/>
        </w:rPr>
        <w:t>14</w:t>
      </w:r>
      <w:r w:rsidR="00D11B8A">
        <w:rPr>
          <w:rFonts w:hint="eastAsia"/>
          <w:color w:val="FF0000"/>
          <w:sz w:val="24"/>
          <w:szCs w:val="24"/>
        </w:rPr>
        <w:t>:</w:t>
      </w:r>
      <w:r w:rsidRPr="00BF4B0F">
        <w:rPr>
          <w:rFonts w:hint="eastAsia"/>
          <w:color w:val="FF0000"/>
          <w:sz w:val="24"/>
          <w:szCs w:val="24"/>
        </w:rPr>
        <w:t>00-16</w:t>
      </w:r>
      <w:r w:rsidR="00D11B8A">
        <w:rPr>
          <w:rFonts w:hint="eastAsia"/>
          <w:color w:val="FF0000"/>
          <w:sz w:val="24"/>
          <w:szCs w:val="24"/>
        </w:rPr>
        <w:t xml:space="preserve">:00  </w:t>
      </w:r>
      <w:r w:rsidRPr="00BF4B0F">
        <w:rPr>
          <w:rFonts w:hint="eastAsia"/>
          <w:color w:val="FF0000"/>
          <w:sz w:val="24"/>
          <w:szCs w:val="24"/>
        </w:rPr>
        <w:t>进行《数据挖掘或软件工程》笔试考试；</w:t>
      </w:r>
    </w:p>
    <w:p w:rsidR="000953A3" w:rsidRPr="00BF4B0F" w:rsidRDefault="000953A3" w:rsidP="00662E3C">
      <w:pPr>
        <w:widowControl/>
        <w:spacing w:line="400" w:lineRule="exact"/>
        <w:jc w:val="left"/>
        <w:textAlignment w:val="center"/>
        <w:rPr>
          <w:color w:val="FF0000"/>
          <w:sz w:val="24"/>
          <w:szCs w:val="24"/>
        </w:rPr>
      </w:pPr>
      <w:r w:rsidRPr="00BF4B0F">
        <w:rPr>
          <w:rFonts w:hint="eastAsia"/>
          <w:color w:val="FF0000"/>
          <w:sz w:val="24"/>
          <w:szCs w:val="24"/>
        </w:rPr>
        <w:t>2018</w:t>
      </w:r>
      <w:r w:rsidRPr="00BF4B0F">
        <w:rPr>
          <w:rFonts w:hint="eastAsia"/>
          <w:color w:val="FF0000"/>
          <w:sz w:val="24"/>
          <w:szCs w:val="24"/>
        </w:rPr>
        <w:t>年</w:t>
      </w:r>
      <w:r w:rsidRPr="00BF4B0F">
        <w:rPr>
          <w:rFonts w:hint="eastAsia"/>
          <w:color w:val="FF0000"/>
          <w:sz w:val="24"/>
          <w:szCs w:val="24"/>
        </w:rPr>
        <w:t>3</w:t>
      </w:r>
      <w:r w:rsidRPr="00BF4B0F">
        <w:rPr>
          <w:rFonts w:hint="eastAsia"/>
          <w:color w:val="FF0000"/>
          <w:sz w:val="24"/>
          <w:szCs w:val="24"/>
        </w:rPr>
        <w:t>月</w:t>
      </w:r>
      <w:r w:rsidR="009B24AE" w:rsidRPr="00BF4B0F">
        <w:rPr>
          <w:rFonts w:hint="eastAsia"/>
          <w:color w:val="FF0000"/>
          <w:sz w:val="24"/>
          <w:szCs w:val="24"/>
        </w:rPr>
        <w:t>23</w:t>
      </w:r>
      <w:r w:rsidRPr="00BF4B0F">
        <w:rPr>
          <w:rFonts w:hint="eastAsia"/>
          <w:color w:val="FF0000"/>
          <w:sz w:val="24"/>
          <w:szCs w:val="24"/>
        </w:rPr>
        <w:t>日下午</w:t>
      </w:r>
      <w:r w:rsidRPr="00BF4B0F">
        <w:rPr>
          <w:rFonts w:hint="eastAsia"/>
          <w:color w:val="FF0000"/>
          <w:sz w:val="24"/>
          <w:szCs w:val="24"/>
        </w:rPr>
        <w:t>16</w:t>
      </w:r>
      <w:r w:rsidR="00D11B8A">
        <w:rPr>
          <w:rFonts w:hint="eastAsia"/>
          <w:color w:val="FF0000"/>
          <w:sz w:val="24"/>
          <w:szCs w:val="24"/>
        </w:rPr>
        <w:t>:</w:t>
      </w:r>
      <w:r w:rsidRPr="00BF4B0F">
        <w:rPr>
          <w:rFonts w:hint="eastAsia"/>
          <w:color w:val="FF0000"/>
          <w:sz w:val="24"/>
          <w:szCs w:val="24"/>
        </w:rPr>
        <w:t>30</w:t>
      </w:r>
      <w:r w:rsidR="0095724E" w:rsidRPr="00BF4B0F">
        <w:rPr>
          <w:rFonts w:hint="eastAsia"/>
          <w:color w:val="FF0000"/>
          <w:sz w:val="24"/>
          <w:szCs w:val="24"/>
        </w:rPr>
        <w:t>-</w:t>
      </w:r>
      <w:r w:rsidRPr="00BF4B0F">
        <w:rPr>
          <w:rFonts w:hint="eastAsia"/>
          <w:color w:val="FF0000"/>
          <w:sz w:val="24"/>
          <w:szCs w:val="24"/>
        </w:rPr>
        <w:t>18</w:t>
      </w:r>
      <w:r w:rsidR="00D11B8A">
        <w:rPr>
          <w:rFonts w:hint="eastAsia"/>
          <w:color w:val="FF0000"/>
          <w:sz w:val="24"/>
          <w:szCs w:val="24"/>
        </w:rPr>
        <w:t xml:space="preserve">:30  </w:t>
      </w:r>
      <w:r w:rsidRPr="00BF4B0F">
        <w:rPr>
          <w:rFonts w:hint="eastAsia"/>
          <w:color w:val="FF0000"/>
          <w:sz w:val="24"/>
          <w:szCs w:val="24"/>
        </w:rPr>
        <w:t>进行《英语》笔试</w:t>
      </w:r>
      <w:r w:rsidR="0083373C" w:rsidRPr="00BF4B0F">
        <w:rPr>
          <w:rFonts w:hint="eastAsia"/>
          <w:color w:val="FF0000"/>
          <w:sz w:val="24"/>
          <w:szCs w:val="24"/>
        </w:rPr>
        <w:t>考试（仅针对“</w:t>
      </w:r>
      <w:r w:rsidR="0083373C" w:rsidRPr="00BF4B0F">
        <w:rPr>
          <w:rFonts w:ascii="宋体" w:eastAsia="宋体" w:hAnsi="宋体" w:cs="宋体" w:hint="eastAsia"/>
          <w:color w:val="FF0000"/>
          <w:kern w:val="0"/>
          <w:sz w:val="24"/>
          <w:szCs w:val="24"/>
        </w:rPr>
        <w:t>申请-考核制”考生）；</w:t>
      </w:r>
    </w:p>
    <w:p w:rsidR="003E40E9" w:rsidRPr="00662E3C" w:rsidRDefault="003E40E9" w:rsidP="00662E3C">
      <w:pPr>
        <w:widowControl/>
        <w:spacing w:line="400" w:lineRule="exact"/>
        <w:ind w:firstLine="482"/>
        <w:jc w:val="left"/>
        <w:textAlignment w:val="center"/>
        <w:rPr>
          <w:rFonts w:ascii="宋体" w:eastAsia="宋体" w:hAnsi="宋体" w:cs="宋体"/>
          <w:b/>
          <w:bCs/>
          <w:kern w:val="0"/>
          <w:sz w:val="24"/>
          <w:szCs w:val="24"/>
        </w:rPr>
      </w:pPr>
      <w:r>
        <w:rPr>
          <w:rFonts w:ascii="宋体" w:eastAsia="宋体" w:hAnsi="宋体" w:cs="宋体" w:hint="eastAsia"/>
          <w:b/>
          <w:bCs/>
          <w:kern w:val="0"/>
          <w:sz w:val="24"/>
          <w:szCs w:val="24"/>
        </w:rPr>
        <w:t>四</w:t>
      </w:r>
      <w:r w:rsidR="00662E3C">
        <w:rPr>
          <w:rFonts w:ascii="宋体" w:eastAsia="宋体" w:hAnsi="宋体" w:cs="宋体" w:hint="eastAsia"/>
          <w:b/>
          <w:bCs/>
          <w:kern w:val="0"/>
          <w:sz w:val="24"/>
          <w:szCs w:val="24"/>
        </w:rPr>
        <w:t>、</w:t>
      </w:r>
      <w:r w:rsidR="00381398">
        <w:rPr>
          <w:rFonts w:ascii="宋体" w:eastAsia="宋体" w:hAnsi="宋体" w:cs="宋体" w:hint="eastAsia"/>
          <w:b/>
          <w:bCs/>
          <w:kern w:val="0"/>
          <w:sz w:val="24"/>
          <w:szCs w:val="24"/>
        </w:rPr>
        <w:t xml:space="preserve"> </w:t>
      </w:r>
      <w:r w:rsidRPr="00FB1F79">
        <w:rPr>
          <w:rFonts w:ascii="宋体" w:eastAsia="宋体" w:hAnsi="宋体" w:cs="宋体" w:hint="eastAsia"/>
          <w:b/>
          <w:bCs/>
          <w:kern w:val="0"/>
          <w:sz w:val="24"/>
          <w:szCs w:val="24"/>
        </w:rPr>
        <w:t>复试</w:t>
      </w:r>
      <w:r w:rsidR="0095724E">
        <w:rPr>
          <w:rFonts w:ascii="宋体" w:eastAsia="宋体" w:hAnsi="宋体" w:cs="宋体" w:hint="eastAsia"/>
          <w:b/>
          <w:bCs/>
          <w:kern w:val="0"/>
          <w:sz w:val="24"/>
          <w:szCs w:val="24"/>
        </w:rPr>
        <w:t>工作实施细则</w:t>
      </w:r>
    </w:p>
    <w:p w:rsidR="009B24AE" w:rsidRDefault="0095724E" w:rsidP="00662E3C">
      <w:pPr>
        <w:widowControl/>
        <w:spacing w:line="400" w:lineRule="exact"/>
        <w:ind w:firstLineChars="200" w:firstLine="482"/>
        <w:jc w:val="left"/>
        <w:textAlignment w:val="center"/>
        <w:rPr>
          <w:rFonts w:ascii="宋体" w:eastAsia="宋体" w:hAnsi="宋体" w:cs="宋体"/>
          <w:b/>
          <w:bCs/>
          <w:kern w:val="0"/>
          <w:sz w:val="24"/>
          <w:szCs w:val="24"/>
        </w:rPr>
      </w:pPr>
      <w:r>
        <w:rPr>
          <w:rFonts w:ascii="宋体" w:eastAsia="宋体" w:hAnsi="宋体" w:cs="宋体" w:hint="eastAsia"/>
          <w:b/>
          <w:bCs/>
          <w:kern w:val="0"/>
          <w:sz w:val="24"/>
          <w:szCs w:val="24"/>
        </w:rPr>
        <w:t>1</w:t>
      </w:r>
      <w:r w:rsidR="00E6133C">
        <w:rPr>
          <w:rFonts w:ascii="宋体" w:eastAsia="宋体" w:hAnsi="宋体" w:cs="宋体" w:hint="eastAsia"/>
          <w:b/>
          <w:bCs/>
          <w:kern w:val="0"/>
          <w:sz w:val="24"/>
          <w:szCs w:val="24"/>
        </w:rPr>
        <w:t>、</w:t>
      </w:r>
      <w:r>
        <w:rPr>
          <w:rFonts w:ascii="宋体" w:eastAsia="宋体" w:hAnsi="宋体" w:cs="宋体" w:hint="eastAsia"/>
          <w:b/>
          <w:bCs/>
          <w:kern w:val="0"/>
          <w:sz w:val="24"/>
          <w:szCs w:val="24"/>
        </w:rPr>
        <w:t>招生人数：</w:t>
      </w:r>
      <w:r w:rsidR="009B24AE">
        <w:rPr>
          <w:rFonts w:ascii="宋体" w:eastAsia="宋体" w:hAnsi="宋体" w:cs="宋体" w:hint="eastAsia"/>
          <w:b/>
          <w:bCs/>
          <w:kern w:val="0"/>
          <w:sz w:val="24"/>
          <w:szCs w:val="24"/>
        </w:rPr>
        <w:t>2018年软件工程招生人数4人（</w:t>
      </w:r>
      <w:proofErr w:type="gramStart"/>
      <w:r w:rsidR="009B24AE">
        <w:rPr>
          <w:rFonts w:ascii="宋体" w:eastAsia="宋体" w:hAnsi="宋体" w:cs="宋体" w:hint="eastAsia"/>
          <w:b/>
          <w:bCs/>
          <w:kern w:val="0"/>
          <w:sz w:val="24"/>
          <w:szCs w:val="24"/>
        </w:rPr>
        <w:t>含硕博</w:t>
      </w:r>
      <w:proofErr w:type="gramEnd"/>
      <w:r w:rsidR="009B24AE">
        <w:rPr>
          <w:rFonts w:ascii="宋体" w:eastAsia="宋体" w:hAnsi="宋体" w:cs="宋体" w:hint="eastAsia"/>
          <w:b/>
          <w:bCs/>
          <w:kern w:val="0"/>
          <w:sz w:val="24"/>
          <w:szCs w:val="24"/>
        </w:rPr>
        <w:t>连读</w:t>
      </w:r>
      <w:r w:rsidR="00A04B66">
        <w:rPr>
          <w:rFonts w:ascii="宋体" w:eastAsia="宋体" w:hAnsi="宋体" w:cs="宋体" w:hint="eastAsia"/>
          <w:b/>
          <w:bCs/>
          <w:kern w:val="0"/>
          <w:sz w:val="24"/>
          <w:szCs w:val="24"/>
        </w:rPr>
        <w:t xml:space="preserve">  人、</w:t>
      </w:r>
      <w:proofErr w:type="gramStart"/>
      <w:r w:rsidR="00A04B66">
        <w:rPr>
          <w:rFonts w:ascii="宋体" w:eastAsia="宋体" w:hAnsi="宋体" w:cs="宋体" w:hint="eastAsia"/>
          <w:b/>
          <w:bCs/>
          <w:kern w:val="0"/>
          <w:sz w:val="24"/>
          <w:szCs w:val="24"/>
        </w:rPr>
        <w:t>直博</w:t>
      </w:r>
      <w:proofErr w:type="gramEnd"/>
      <w:r w:rsidR="00A04B66">
        <w:rPr>
          <w:rFonts w:ascii="宋体" w:eastAsia="宋体" w:hAnsi="宋体" w:cs="宋体" w:hint="eastAsia"/>
          <w:b/>
          <w:bCs/>
          <w:kern w:val="0"/>
          <w:sz w:val="24"/>
          <w:szCs w:val="24"/>
        </w:rPr>
        <w:t xml:space="preserve">  人）</w:t>
      </w:r>
    </w:p>
    <w:p w:rsidR="00FB1F79" w:rsidRPr="009B24AE" w:rsidRDefault="0095724E" w:rsidP="00662E3C">
      <w:pPr>
        <w:widowControl/>
        <w:spacing w:line="400" w:lineRule="exact"/>
        <w:ind w:firstLineChars="200" w:firstLine="482"/>
        <w:jc w:val="left"/>
        <w:textAlignment w:val="center"/>
        <w:rPr>
          <w:rFonts w:ascii="宋体" w:eastAsia="宋体" w:hAnsi="宋体" w:cs="宋体"/>
          <w:color w:val="FF0000"/>
          <w:kern w:val="0"/>
          <w:sz w:val="24"/>
          <w:szCs w:val="24"/>
        </w:rPr>
      </w:pPr>
      <w:r w:rsidRPr="0095724E">
        <w:rPr>
          <w:rFonts w:ascii="宋体" w:eastAsia="宋体" w:hAnsi="宋体" w:cs="宋体" w:hint="eastAsia"/>
          <w:b/>
          <w:kern w:val="0"/>
          <w:sz w:val="24"/>
          <w:szCs w:val="24"/>
        </w:rPr>
        <w:t>2</w:t>
      </w:r>
      <w:r w:rsidR="00E6133C">
        <w:rPr>
          <w:rFonts w:ascii="宋体" w:eastAsia="宋体" w:hAnsi="宋体" w:cs="宋体" w:hint="eastAsia"/>
          <w:b/>
          <w:kern w:val="0"/>
          <w:sz w:val="24"/>
          <w:szCs w:val="24"/>
        </w:rPr>
        <w:t>、</w:t>
      </w:r>
      <w:r w:rsidRPr="0095724E">
        <w:rPr>
          <w:rFonts w:ascii="宋体" w:eastAsia="宋体" w:hAnsi="宋体" w:cs="宋体" w:hint="eastAsia"/>
          <w:b/>
          <w:kern w:val="0"/>
          <w:sz w:val="24"/>
          <w:szCs w:val="24"/>
        </w:rPr>
        <w:t>复试时间、地点：</w:t>
      </w:r>
      <w:r w:rsidR="009B24AE" w:rsidRPr="00FB1F79">
        <w:rPr>
          <w:rFonts w:ascii="宋体" w:eastAsia="宋体" w:hAnsi="宋体" w:cs="宋体" w:hint="eastAsia"/>
          <w:kern w:val="0"/>
          <w:sz w:val="24"/>
          <w:szCs w:val="24"/>
        </w:rPr>
        <w:t>“</w:t>
      </w:r>
      <w:r w:rsidR="009B24AE">
        <w:rPr>
          <w:rFonts w:ascii="宋体" w:eastAsia="宋体" w:hAnsi="宋体" w:cs="宋体" w:hint="eastAsia"/>
          <w:kern w:val="0"/>
          <w:sz w:val="24"/>
          <w:szCs w:val="24"/>
        </w:rPr>
        <w:t>普通</w:t>
      </w:r>
      <w:r w:rsidR="009B24AE" w:rsidRPr="00FB1F79">
        <w:rPr>
          <w:rFonts w:ascii="宋体" w:eastAsia="宋体" w:hAnsi="宋体" w:cs="宋体" w:hint="eastAsia"/>
          <w:kern w:val="0"/>
          <w:sz w:val="24"/>
          <w:szCs w:val="24"/>
        </w:rPr>
        <w:t>招考”</w:t>
      </w:r>
      <w:r w:rsidR="009B24AE">
        <w:rPr>
          <w:rFonts w:ascii="宋体" w:eastAsia="宋体" w:hAnsi="宋体" w:cs="宋体" w:hint="eastAsia"/>
          <w:kern w:val="0"/>
          <w:sz w:val="24"/>
          <w:szCs w:val="24"/>
        </w:rPr>
        <w:t>（</w:t>
      </w:r>
      <w:proofErr w:type="gramStart"/>
      <w:r w:rsidR="009B24AE">
        <w:rPr>
          <w:rFonts w:ascii="宋体" w:eastAsia="宋体" w:hAnsi="宋体" w:cs="宋体" w:hint="eastAsia"/>
          <w:kern w:val="0"/>
          <w:sz w:val="24"/>
          <w:szCs w:val="24"/>
        </w:rPr>
        <w:t>含公开</w:t>
      </w:r>
      <w:proofErr w:type="gramEnd"/>
      <w:r w:rsidR="009B24AE">
        <w:rPr>
          <w:rFonts w:ascii="宋体" w:eastAsia="宋体" w:hAnsi="宋体" w:cs="宋体" w:hint="eastAsia"/>
          <w:kern w:val="0"/>
          <w:sz w:val="24"/>
          <w:szCs w:val="24"/>
        </w:rPr>
        <w:t>招考和申请-考核制）</w:t>
      </w:r>
      <w:r w:rsidR="009B24AE" w:rsidRPr="00FB1F79">
        <w:rPr>
          <w:rFonts w:ascii="宋体" w:eastAsia="宋体" w:hAnsi="宋体" w:cs="宋体" w:hint="eastAsia"/>
          <w:kern w:val="0"/>
          <w:sz w:val="24"/>
          <w:szCs w:val="24"/>
        </w:rPr>
        <w:t>、“硕博连读”</w:t>
      </w:r>
      <w:r w:rsidR="009B24AE">
        <w:rPr>
          <w:rFonts w:ascii="宋体" w:eastAsia="宋体" w:hAnsi="宋体" w:cs="宋体" w:hint="eastAsia"/>
          <w:kern w:val="0"/>
          <w:sz w:val="24"/>
          <w:szCs w:val="24"/>
        </w:rPr>
        <w:t>、直接攻博</w:t>
      </w:r>
      <w:r w:rsidR="009B24AE" w:rsidRPr="00FB1F79">
        <w:rPr>
          <w:rFonts w:ascii="宋体" w:eastAsia="宋体" w:hAnsi="宋体" w:cs="宋体" w:hint="eastAsia"/>
          <w:kern w:val="0"/>
          <w:sz w:val="24"/>
          <w:szCs w:val="24"/>
        </w:rPr>
        <w:t>考生：</w:t>
      </w:r>
      <w:r w:rsidR="009B24AE" w:rsidRPr="004A2BEC">
        <w:rPr>
          <w:rFonts w:ascii="宋体" w:eastAsia="宋体" w:hAnsi="宋体" w:cs="宋体" w:hint="eastAsia"/>
          <w:color w:val="FF0000"/>
          <w:kern w:val="0"/>
          <w:sz w:val="24"/>
          <w:szCs w:val="24"/>
        </w:rPr>
        <w:t>4月20日在重庆大学</w:t>
      </w:r>
      <w:r w:rsidR="00271041">
        <w:rPr>
          <w:rFonts w:ascii="宋体" w:eastAsia="宋体" w:hAnsi="宋体" w:cs="宋体" w:hint="eastAsia"/>
          <w:color w:val="FF0000"/>
          <w:kern w:val="0"/>
          <w:sz w:val="24"/>
          <w:szCs w:val="24"/>
        </w:rPr>
        <w:t>虎溪校</w:t>
      </w:r>
      <w:r w:rsidR="009B24AE" w:rsidRPr="004A2BEC">
        <w:rPr>
          <w:rFonts w:ascii="宋体" w:eastAsia="宋体" w:hAnsi="宋体" w:cs="宋体" w:hint="eastAsia"/>
          <w:color w:val="FF0000"/>
          <w:kern w:val="0"/>
          <w:sz w:val="24"/>
          <w:szCs w:val="24"/>
        </w:rPr>
        <w:t>区</w:t>
      </w:r>
      <w:r w:rsidR="00271041">
        <w:rPr>
          <w:rFonts w:ascii="宋体" w:eastAsia="宋体" w:hAnsi="宋体" w:cs="宋体" w:hint="eastAsia"/>
          <w:color w:val="FF0000"/>
          <w:kern w:val="0"/>
          <w:sz w:val="24"/>
          <w:szCs w:val="24"/>
        </w:rPr>
        <w:t>214</w:t>
      </w:r>
      <w:r w:rsidR="009B24AE" w:rsidRPr="004A2BEC">
        <w:rPr>
          <w:rFonts w:ascii="宋体" w:eastAsia="宋体" w:hAnsi="宋体" w:cs="宋体" w:hint="eastAsia"/>
          <w:color w:val="FF0000"/>
          <w:kern w:val="0"/>
          <w:sz w:val="24"/>
          <w:szCs w:val="24"/>
        </w:rPr>
        <w:t>室进行综合面试。</w:t>
      </w:r>
      <w:r w:rsidR="009B24AE" w:rsidRPr="004A2BEC">
        <w:rPr>
          <w:rFonts w:ascii="宋体" w:eastAsia="宋体" w:hAnsi="宋体" w:cs="宋体" w:hint="eastAsia"/>
          <w:color w:val="000000" w:themeColor="text1"/>
          <w:kern w:val="0"/>
          <w:sz w:val="24"/>
          <w:szCs w:val="24"/>
        </w:rPr>
        <w:t>每人收取复试费100元。</w:t>
      </w:r>
    </w:p>
    <w:p w:rsidR="0095724E" w:rsidRPr="0095724E" w:rsidRDefault="0095724E" w:rsidP="00662E3C">
      <w:pPr>
        <w:widowControl/>
        <w:spacing w:line="400" w:lineRule="exact"/>
        <w:ind w:firstLineChars="200" w:firstLine="482"/>
        <w:jc w:val="left"/>
        <w:textAlignment w:val="center"/>
        <w:rPr>
          <w:rFonts w:ascii="宋体" w:eastAsia="宋体" w:hAnsi="宋体" w:cs="宋体"/>
          <w:b/>
          <w:bCs/>
          <w:kern w:val="0"/>
          <w:sz w:val="24"/>
          <w:szCs w:val="24"/>
        </w:rPr>
      </w:pPr>
      <w:r>
        <w:rPr>
          <w:rFonts w:ascii="宋体" w:eastAsia="宋体" w:hAnsi="宋体" w:cs="宋体" w:hint="eastAsia"/>
          <w:b/>
          <w:bCs/>
          <w:kern w:val="0"/>
          <w:sz w:val="24"/>
          <w:szCs w:val="24"/>
        </w:rPr>
        <w:t>3</w:t>
      </w:r>
      <w:r w:rsidR="00FB1F79" w:rsidRPr="00FB1F79">
        <w:rPr>
          <w:rFonts w:ascii="宋体" w:eastAsia="宋体" w:hAnsi="宋体" w:cs="宋体" w:hint="eastAsia"/>
          <w:b/>
          <w:bCs/>
          <w:kern w:val="0"/>
          <w:sz w:val="24"/>
          <w:szCs w:val="24"/>
        </w:rPr>
        <w:t>、</w:t>
      </w:r>
      <w:r w:rsidR="003E40E9">
        <w:rPr>
          <w:rFonts w:ascii="宋体" w:eastAsia="宋体" w:hAnsi="宋体" w:cs="宋体" w:hint="eastAsia"/>
          <w:b/>
          <w:bCs/>
          <w:kern w:val="0"/>
          <w:sz w:val="24"/>
          <w:szCs w:val="24"/>
        </w:rPr>
        <w:t>复试</w:t>
      </w:r>
      <w:r w:rsidR="00FB1F79" w:rsidRPr="00FB1F79">
        <w:rPr>
          <w:rFonts w:ascii="宋体" w:eastAsia="宋体" w:hAnsi="宋体" w:cs="宋体" w:hint="eastAsia"/>
          <w:b/>
          <w:bCs/>
          <w:kern w:val="0"/>
          <w:sz w:val="24"/>
          <w:szCs w:val="24"/>
        </w:rPr>
        <w:t>内容</w:t>
      </w:r>
      <w:r w:rsidR="00E6133C">
        <w:rPr>
          <w:rFonts w:ascii="宋体" w:eastAsia="宋体" w:hAnsi="宋体" w:cs="宋体" w:hint="eastAsia"/>
          <w:b/>
          <w:bCs/>
          <w:kern w:val="0"/>
          <w:sz w:val="24"/>
          <w:szCs w:val="24"/>
        </w:rPr>
        <w:t>及方式</w:t>
      </w:r>
    </w:p>
    <w:p w:rsidR="00FB1F79" w:rsidRDefault="00FB1F79" w:rsidP="00662E3C">
      <w:pPr>
        <w:widowControl/>
        <w:spacing w:line="400" w:lineRule="exact"/>
        <w:ind w:firstLine="480"/>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lastRenderedPageBreak/>
        <w:t>复试</w:t>
      </w:r>
      <w:r w:rsidR="00E6133C">
        <w:rPr>
          <w:rFonts w:ascii="宋体" w:eastAsia="宋体" w:hAnsi="宋体" w:cs="宋体" w:hint="eastAsia"/>
          <w:kern w:val="0"/>
          <w:sz w:val="24"/>
          <w:szCs w:val="24"/>
        </w:rPr>
        <w:t>主要采用面试方式对</w:t>
      </w:r>
      <w:r w:rsidRPr="00FB1F79">
        <w:rPr>
          <w:rFonts w:ascii="宋体" w:eastAsia="宋体" w:hAnsi="宋体" w:cs="宋体" w:hint="eastAsia"/>
          <w:kern w:val="0"/>
          <w:sz w:val="24"/>
          <w:szCs w:val="24"/>
        </w:rPr>
        <w:t>考生</w:t>
      </w:r>
      <w:r w:rsidR="00E6133C">
        <w:rPr>
          <w:rFonts w:ascii="宋体" w:eastAsia="宋体" w:hAnsi="宋体" w:cs="宋体" w:hint="eastAsia"/>
          <w:kern w:val="0"/>
          <w:sz w:val="24"/>
          <w:szCs w:val="24"/>
        </w:rPr>
        <w:t>进行</w:t>
      </w:r>
      <w:r w:rsidRPr="00FB1F79">
        <w:rPr>
          <w:rFonts w:ascii="宋体" w:eastAsia="宋体" w:hAnsi="宋体" w:cs="宋体" w:hint="eastAsia"/>
          <w:kern w:val="0"/>
          <w:sz w:val="24"/>
          <w:szCs w:val="24"/>
        </w:rPr>
        <w:t>综合应用所学知识的能力、科研创新能力、对本学科前沿领域及最新研究动态的掌握情况，以及是否具备博士生培养的潜能和素质（包括思想政治素质、品德和体格）等方面进行考查，并对考生进行英语的听、说、读等能力的测试。</w:t>
      </w:r>
      <w:r w:rsidR="00E6133C" w:rsidRPr="00FB1F79">
        <w:rPr>
          <w:rFonts w:ascii="宋体" w:eastAsia="宋体" w:hAnsi="宋体" w:cs="宋体" w:hint="eastAsia"/>
          <w:kern w:val="0"/>
          <w:sz w:val="24"/>
          <w:szCs w:val="24"/>
        </w:rPr>
        <w:t>每位考生的综合面试时间不少于20分钟。</w:t>
      </w:r>
    </w:p>
    <w:p w:rsidR="0095724E" w:rsidRPr="0095724E" w:rsidRDefault="0095724E" w:rsidP="00662E3C">
      <w:pPr>
        <w:widowControl/>
        <w:spacing w:line="400" w:lineRule="exact"/>
        <w:ind w:firstLine="480"/>
        <w:jc w:val="left"/>
        <w:textAlignment w:val="center"/>
        <w:rPr>
          <w:rFonts w:ascii="宋体" w:eastAsia="宋体" w:hAnsi="宋体" w:cs="宋体"/>
          <w:b/>
          <w:kern w:val="0"/>
          <w:sz w:val="24"/>
          <w:szCs w:val="24"/>
        </w:rPr>
      </w:pPr>
      <w:r w:rsidRPr="0095724E">
        <w:rPr>
          <w:rFonts w:ascii="宋体" w:eastAsia="宋体" w:hAnsi="宋体" w:cs="宋体" w:hint="eastAsia"/>
          <w:b/>
          <w:kern w:val="0"/>
          <w:sz w:val="24"/>
          <w:szCs w:val="24"/>
        </w:rPr>
        <w:t>4、复试程序</w:t>
      </w:r>
    </w:p>
    <w:p w:rsidR="00FB1F79" w:rsidRPr="00E6133C" w:rsidRDefault="00E6133C" w:rsidP="00662E3C">
      <w:pPr>
        <w:widowControl/>
        <w:spacing w:line="400" w:lineRule="exact"/>
        <w:ind w:firstLine="360"/>
        <w:jc w:val="left"/>
        <w:textAlignment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Pr="00E6133C">
        <w:rPr>
          <w:rFonts w:ascii="宋体" w:eastAsia="宋体" w:hAnsi="宋体" w:cs="宋体" w:hint="eastAsia"/>
          <w:kern w:val="0"/>
          <w:sz w:val="28"/>
          <w:szCs w:val="28"/>
        </w:rPr>
        <w:t xml:space="preserve"> </w:t>
      </w:r>
      <w:r w:rsidRPr="00E6133C">
        <w:rPr>
          <w:rFonts w:ascii="宋体" w:eastAsia="宋体" w:hAnsi="宋体" w:cs="宋体" w:hint="eastAsia"/>
          <w:kern w:val="0"/>
          <w:sz w:val="24"/>
          <w:szCs w:val="24"/>
        </w:rPr>
        <w:t xml:space="preserve"> </w:t>
      </w:r>
      <w:r w:rsidRPr="00E6133C">
        <w:rPr>
          <w:sz w:val="24"/>
          <w:szCs w:val="24"/>
        </w:rPr>
        <w:t>严格按照教育部及重庆大学要求规范复试程</w:t>
      </w:r>
      <w:r w:rsidRPr="00E6133C">
        <w:rPr>
          <w:sz w:val="24"/>
          <w:szCs w:val="24"/>
        </w:rPr>
        <w:t xml:space="preserve"> </w:t>
      </w:r>
      <w:r w:rsidRPr="00E6133C">
        <w:rPr>
          <w:sz w:val="24"/>
          <w:szCs w:val="24"/>
        </w:rPr>
        <w:t>序，必须有记录并全程录音录像。</w:t>
      </w:r>
    </w:p>
    <w:p w:rsidR="00FB1F79" w:rsidRPr="00FB1F79" w:rsidRDefault="00FB1F79" w:rsidP="00662E3C">
      <w:pPr>
        <w:widowControl/>
        <w:spacing w:line="400" w:lineRule="exact"/>
        <w:ind w:firstLineChars="200" w:firstLine="482"/>
        <w:jc w:val="left"/>
        <w:textAlignment w:val="center"/>
        <w:rPr>
          <w:rFonts w:ascii="宋体" w:eastAsia="宋体" w:hAnsi="宋体" w:cs="宋体"/>
          <w:kern w:val="0"/>
          <w:sz w:val="24"/>
          <w:szCs w:val="24"/>
        </w:rPr>
      </w:pPr>
      <w:r w:rsidRPr="00FB1F79">
        <w:rPr>
          <w:rFonts w:ascii="宋体" w:eastAsia="宋体" w:hAnsi="宋体" w:cs="宋体" w:hint="eastAsia"/>
          <w:b/>
          <w:bCs/>
          <w:kern w:val="0"/>
          <w:sz w:val="24"/>
          <w:szCs w:val="24"/>
        </w:rPr>
        <w:t>5、</w:t>
      </w:r>
      <w:r w:rsidR="00D22A65">
        <w:rPr>
          <w:rFonts w:ascii="宋体" w:eastAsia="宋体" w:hAnsi="宋体" w:cs="宋体" w:hint="eastAsia"/>
          <w:b/>
          <w:bCs/>
          <w:kern w:val="0"/>
          <w:sz w:val="24"/>
          <w:szCs w:val="24"/>
        </w:rPr>
        <w:t>复试总</w:t>
      </w:r>
      <w:r w:rsidR="00E6133C">
        <w:rPr>
          <w:rFonts w:ascii="宋体" w:eastAsia="宋体" w:hAnsi="宋体" w:cs="宋体" w:hint="eastAsia"/>
          <w:b/>
          <w:bCs/>
          <w:kern w:val="0"/>
          <w:sz w:val="24"/>
          <w:szCs w:val="24"/>
        </w:rPr>
        <w:t>成绩：按百分制（100分）计算</w:t>
      </w:r>
      <w:r w:rsidR="00D22A65">
        <w:rPr>
          <w:rFonts w:ascii="宋体" w:eastAsia="宋体" w:hAnsi="宋体" w:cs="宋体" w:hint="eastAsia"/>
          <w:b/>
          <w:bCs/>
          <w:kern w:val="0"/>
          <w:sz w:val="24"/>
          <w:szCs w:val="24"/>
        </w:rPr>
        <w:t>；</w:t>
      </w:r>
    </w:p>
    <w:p w:rsidR="00FB1F79" w:rsidRPr="00FB1F79" w:rsidRDefault="00D22A65" w:rsidP="00662E3C">
      <w:pPr>
        <w:widowControl/>
        <w:spacing w:line="400" w:lineRule="exact"/>
        <w:ind w:firstLineChars="100" w:firstLine="240"/>
        <w:jc w:val="left"/>
        <w:textAlignment w:val="center"/>
        <w:rPr>
          <w:rFonts w:ascii="宋体" w:eastAsia="宋体" w:hAnsi="宋体" w:cs="宋体"/>
          <w:kern w:val="0"/>
          <w:sz w:val="24"/>
          <w:szCs w:val="24"/>
        </w:rPr>
      </w:pPr>
      <w:r>
        <w:rPr>
          <w:rFonts w:ascii="宋体" w:eastAsia="宋体" w:hAnsi="宋体" w:cs="宋体" w:hint="eastAsia"/>
          <w:kern w:val="0"/>
          <w:sz w:val="24"/>
          <w:szCs w:val="24"/>
        </w:rPr>
        <w:t>“公开招考”和</w:t>
      </w:r>
      <w:r w:rsidR="00FB1F79" w:rsidRPr="00FB1F79">
        <w:rPr>
          <w:rFonts w:ascii="宋体" w:eastAsia="宋体" w:hAnsi="宋体" w:cs="宋体" w:hint="eastAsia"/>
          <w:kern w:val="0"/>
          <w:sz w:val="24"/>
          <w:szCs w:val="24"/>
        </w:rPr>
        <w:t>“</w:t>
      </w:r>
      <w:r>
        <w:rPr>
          <w:rFonts w:ascii="宋体" w:eastAsia="宋体" w:hAnsi="宋体" w:cs="宋体" w:hint="eastAsia"/>
          <w:kern w:val="0"/>
          <w:sz w:val="24"/>
          <w:szCs w:val="24"/>
        </w:rPr>
        <w:t>申请-考核制</w:t>
      </w:r>
      <w:r w:rsidR="00FB1F79" w:rsidRPr="00FB1F79">
        <w:rPr>
          <w:rFonts w:ascii="宋体" w:eastAsia="宋体" w:hAnsi="宋体" w:cs="宋体" w:hint="eastAsia"/>
          <w:kern w:val="0"/>
          <w:sz w:val="24"/>
          <w:szCs w:val="24"/>
        </w:rPr>
        <w:t>”</w:t>
      </w:r>
      <w:r>
        <w:rPr>
          <w:rFonts w:ascii="宋体" w:eastAsia="宋体" w:hAnsi="宋体" w:cs="宋体" w:hint="eastAsia"/>
          <w:kern w:val="0"/>
          <w:sz w:val="24"/>
          <w:szCs w:val="24"/>
        </w:rPr>
        <w:t>的</w:t>
      </w:r>
      <w:r w:rsidR="00FB1F79" w:rsidRPr="00FB1F79">
        <w:rPr>
          <w:rFonts w:ascii="宋体" w:eastAsia="宋体" w:hAnsi="宋体" w:cs="宋体" w:hint="eastAsia"/>
          <w:kern w:val="0"/>
          <w:sz w:val="24"/>
          <w:szCs w:val="24"/>
        </w:rPr>
        <w:t>考生：</w:t>
      </w:r>
    </w:p>
    <w:p w:rsidR="00FB1F79" w:rsidRPr="00FB1F79" w:rsidRDefault="00FB1F79" w:rsidP="00662E3C">
      <w:pPr>
        <w:widowControl/>
        <w:spacing w:line="400" w:lineRule="exact"/>
        <w:ind w:firstLine="480"/>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总成绩=初试总成绩/3×50%+</w:t>
      </w:r>
      <w:r w:rsidR="00D22A65">
        <w:rPr>
          <w:rFonts w:ascii="宋体" w:eastAsia="宋体" w:hAnsi="宋体" w:cs="宋体" w:hint="eastAsia"/>
          <w:kern w:val="0"/>
          <w:sz w:val="24"/>
          <w:szCs w:val="24"/>
        </w:rPr>
        <w:t>复试总</w:t>
      </w:r>
      <w:r w:rsidRPr="00FB1F79">
        <w:rPr>
          <w:rFonts w:ascii="宋体" w:eastAsia="宋体" w:hAnsi="宋体" w:cs="宋体" w:hint="eastAsia"/>
          <w:kern w:val="0"/>
          <w:sz w:val="24"/>
          <w:szCs w:val="24"/>
        </w:rPr>
        <w:t>成绩×50%</w:t>
      </w:r>
    </w:p>
    <w:p w:rsidR="00D22A65" w:rsidRPr="00D22A65" w:rsidRDefault="00FB1F79" w:rsidP="00662E3C">
      <w:pPr>
        <w:widowControl/>
        <w:spacing w:line="400" w:lineRule="exact"/>
        <w:ind w:firstLine="480"/>
        <w:jc w:val="left"/>
        <w:textAlignment w:val="center"/>
        <w:rPr>
          <w:rFonts w:ascii="宋体" w:eastAsia="宋体" w:hAnsi="宋体" w:cs="宋体"/>
          <w:color w:val="FF0000"/>
          <w:kern w:val="0"/>
          <w:sz w:val="24"/>
          <w:szCs w:val="24"/>
        </w:rPr>
      </w:pPr>
      <w:r w:rsidRPr="00FB1F79">
        <w:rPr>
          <w:rFonts w:ascii="Times New Roman" w:eastAsia="宋体" w:hAnsi="Times New Roman" w:cs="Times New Roman"/>
          <w:color w:val="FF0000"/>
          <w:kern w:val="0"/>
          <w:sz w:val="24"/>
          <w:szCs w:val="24"/>
        </w:rPr>
        <w:t>  </w:t>
      </w:r>
      <w:r w:rsidRPr="00FB1F79">
        <w:rPr>
          <w:rFonts w:ascii="宋体" w:eastAsia="宋体" w:hAnsi="宋体" w:cs="宋体" w:hint="eastAsia"/>
          <w:color w:val="FF0000"/>
          <w:kern w:val="0"/>
          <w:sz w:val="24"/>
          <w:szCs w:val="24"/>
        </w:rPr>
        <w:t>其中：硕博连读考生的初试总成绩为其三门经学院认定的最高学位课成绩的均值；公开招考的考生需满足学校的复试分数线才能计算总成绩。</w:t>
      </w:r>
    </w:p>
    <w:p w:rsidR="00FB1F79" w:rsidRPr="00FB1F79" w:rsidRDefault="00662E3C" w:rsidP="00662E3C">
      <w:pPr>
        <w:widowControl/>
        <w:spacing w:line="400" w:lineRule="exact"/>
        <w:jc w:val="left"/>
        <w:textAlignment w:val="center"/>
        <w:rPr>
          <w:rFonts w:ascii="宋体" w:eastAsia="宋体" w:hAnsi="宋体" w:cs="宋体"/>
          <w:kern w:val="0"/>
          <w:sz w:val="24"/>
          <w:szCs w:val="24"/>
        </w:rPr>
      </w:pPr>
      <w:r>
        <w:rPr>
          <w:rFonts w:ascii="宋体" w:eastAsia="宋体" w:hAnsi="宋体" w:cs="宋体" w:hint="eastAsia"/>
          <w:b/>
          <w:bCs/>
          <w:kern w:val="0"/>
          <w:sz w:val="24"/>
          <w:szCs w:val="24"/>
        </w:rPr>
        <w:t>五、</w:t>
      </w:r>
      <w:r w:rsidR="00FB1F79" w:rsidRPr="00FB1F79">
        <w:rPr>
          <w:rFonts w:ascii="宋体" w:eastAsia="宋体" w:hAnsi="宋体" w:cs="宋体" w:hint="eastAsia"/>
          <w:b/>
          <w:bCs/>
          <w:kern w:val="0"/>
          <w:sz w:val="24"/>
          <w:szCs w:val="24"/>
        </w:rPr>
        <w:t>录取</w:t>
      </w:r>
    </w:p>
    <w:p w:rsidR="00FB1F79" w:rsidRPr="00FB1F79" w:rsidRDefault="00FB1F79" w:rsidP="00662E3C">
      <w:pPr>
        <w:widowControl/>
        <w:spacing w:line="400" w:lineRule="exact"/>
        <w:ind w:left="240" w:hangingChars="100" w:hanging="240"/>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1.学院根据</w:t>
      </w:r>
      <w:r w:rsidR="00686B5F">
        <w:rPr>
          <w:rFonts w:ascii="宋体" w:eastAsia="宋体" w:hAnsi="宋体" w:cs="宋体" w:hint="eastAsia"/>
          <w:kern w:val="0"/>
          <w:sz w:val="24"/>
          <w:szCs w:val="24"/>
        </w:rPr>
        <w:t>学校下达的博士研究生招生计划规模和招生指标分配方案，综合最后总</w:t>
      </w:r>
      <w:r w:rsidRPr="00FB1F79">
        <w:rPr>
          <w:rFonts w:ascii="宋体" w:eastAsia="宋体" w:hAnsi="宋体" w:cs="宋体" w:hint="eastAsia"/>
          <w:kern w:val="0"/>
          <w:sz w:val="24"/>
          <w:szCs w:val="24"/>
        </w:rPr>
        <w:t>成绩情况</w:t>
      </w:r>
      <w:r w:rsidR="00686B5F">
        <w:rPr>
          <w:rFonts w:ascii="宋体" w:eastAsia="宋体" w:hAnsi="宋体" w:cs="宋体" w:hint="eastAsia"/>
          <w:kern w:val="0"/>
          <w:sz w:val="24"/>
          <w:szCs w:val="24"/>
        </w:rPr>
        <w:t>，</w:t>
      </w:r>
      <w:r w:rsidR="00F1336E">
        <w:rPr>
          <w:rFonts w:ascii="宋体" w:eastAsia="宋体" w:hAnsi="宋体" w:cs="宋体" w:hint="eastAsia"/>
          <w:kern w:val="0"/>
          <w:sz w:val="24"/>
          <w:szCs w:val="24"/>
        </w:rPr>
        <w:t>择优录取，</w:t>
      </w:r>
      <w:r w:rsidRPr="00FB1F79">
        <w:rPr>
          <w:rFonts w:ascii="宋体" w:eastAsia="宋体" w:hAnsi="宋体" w:cs="宋体" w:hint="eastAsia"/>
          <w:kern w:val="0"/>
          <w:sz w:val="24"/>
          <w:szCs w:val="24"/>
        </w:rPr>
        <w:t>确定拟录取名单。</w:t>
      </w:r>
    </w:p>
    <w:p w:rsidR="00FB1F79" w:rsidRPr="00FB1F79" w:rsidRDefault="00FB1F79"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2.拟录取名单经各招生导师网上录取确认。</w:t>
      </w:r>
    </w:p>
    <w:p w:rsidR="00FB1F79" w:rsidRPr="00FB1F79" w:rsidRDefault="00FB1F79"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3.学院进行汇总报研究生院，经公示无异议和学校审定后，发放录取通知书。</w:t>
      </w:r>
    </w:p>
    <w:p w:rsidR="00FB1F79" w:rsidRPr="00FB1F79" w:rsidRDefault="00FB1F79" w:rsidP="00662E3C">
      <w:pPr>
        <w:widowControl/>
        <w:spacing w:line="400" w:lineRule="exact"/>
        <w:jc w:val="left"/>
        <w:textAlignment w:val="center"/>
        <w:rPr>
          <w:rFonts w:ascii="宋体" w:eastAsia="宋体" w:hAnsi="宋体" w:cs="宋体"/>
          <w:kern w:val="0"/>
          <w:sz w:val="24"/>
          <w:szCs w:val="24"/>
        </w:rPr>
      </w:pPr>
      <w:r w:rsidRPr="00F1336E">
        <w:rPr>
          <w:rFonts w:ascii="宋体" w:eastAsia="宋体" w:hAnsi="宋体" w:cs="宋体" w:hint="eastAsia"/>
          <w:color w:val="000000" w:themeColor="text1"/>
          <w:kern w:val="0"/>
          <w:sz w:val="24"/>
          <w:szCs w:val="24"/>
        </w:rPr>
        <w:t>4.</w:t>
      </w:r>
      <w:r w:rsidRPr="00F1336E">
        <w:rPr>
          <w:rFonts w:ascii="宋体" w:eastAsia="宋体" w:hAnsi="宋体" w:cs="宋体" w:hint="eastAsia"/>
          <w:b/>
          <w:color w:val="000000" w:themeColor="text1"/>
          <w:kern w:val="0"/>
          <w:sz w:val="24"/>
          <w:szCs w:val="24"/>
        </w:rPr>
        <w:t>若考生的</w:t>
      </w:r>
      <w:r w:rsidR="00F1336E">
        <w:rPr>
          <w:rFonts w:ascii="宋体" w:eastAsia="宋体" w:hAnsi="宋体" w:cs="宋体" w:hint="eastAsia"/>
          <w:b/>
          <w:color w:val="000000" w:themeColor="text1"/>
          <w:kern w:val="0"/>
          <w:sz w:val="24"/>
          <w:szCs w:val="24"/>
        </w:rPr>
        <w:t>初始、复试成绩不合格或体检不合格，</w:t>
      </w:r>
      <w:r w:rsidRPr="00F1336E">
        <w:rPr>
          <w:rFonts w:ascii="宋体" w:eastAsia="宋体" w:hAnsi="宋体" w:cs="宋体" w:hint="eastAsia"/>
          <w:b/>
          <w:color w:val="000000" w:themeColor="text1"/>
          <w:kern w:val="0"/>
          <w:sz w:val="24"/>
          <w:szCs w:val="24"/>
        </w:rPr>
        <w:t>将不予录取</w:t>
      </w:r>
      <w:r w:rsidRPr="00FB1F79">
        <w:rPr>
          <w:rFonts w:ascii="宋体" w:eastAsia="宋体" w:hAnsi="宋体" w:cs="宋体" w:hint="eastAsia"/>
          <w:color w:val="FF0000"/>
          <w:kern w:val="0"/>
          <w:sz w:val="24"/>
          <w:szCs w:val="24"/>
        </w:rPr>
        <w:t>。</w:t>
      </w:r>
    </w:p>
    <w:p w:rsidR="00FB1F79" w:rsidRPr="00FB1F79" w:rsidRDefault="00662E3C" w:rsidP="00662E3C">
      <w:pPr>
        <w:widowControl/>
        <w:spacing w:line="400" w:lineRule="exact"/>
        <w:jc w:val="left"/>
        <w:textAlignment w:val="center"/>
        <w:rPr>
          <w:rFonts w:ascii="宋体" w:eastAsia="宋体" w:hAnsi="宋体" w:cs="宋体"/>
          <w:kern w:val="0"/>
          <w:sz w:val="24"/>
          <w:szCs w:val="24"/>
        </w:rPr>
      </w:pPr>
      <w:r>
        <w:rPr>
          <w:rFonts w:ascii="宋体" w:eastAsia="宋体" w:hAnsi="宋体" w:cs="宋体" w:hint="eastAsia"/>
          <w:b/>
          <w:bCs/>
          <w:kern w:val="0"/>
          <w:sz w:val="24"/>
          <w:szCs w:val="24"/>
        </w:rPr>
        <w:t>六、</w:t>
      </w:r>
      <w:r w:rsidR="00FB1F79" w:rsidRPr="00FB1F79">
        <w:rPr>
          <w:rFonts w:ascii="宋体" w:eastAsia="宋体" w:hAnsi="宋体" w:cs="宋体" w:hint="eastAsia"/>
          <w:b/>
          <w:bCs/>
          <w:kern w:val="0"/>
          <w:sz w:val="24"/>
          <w:szCs w:val="24"/>
        </w:rPr>
        <w:t>信息公开</w:t>
      </w:r>
    </w:p>
    <w:p w:rsidR="006C515A" w:rsidRDefault="00FB1F79"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1、复试、录取阶段的相关信息将在学院网站公布，包括：“复试和录取工作方案与实施细则”；招生人数；参加复试所有考生的初试成绩、复试成绩、总成绩等。</w:t>
      </w:r>
    </w:p>
    <w:p w:rsidR="00FB1F79" w:rsidRPr="00FB1F79" w:rsidRDefault="00FB1F79" w:rsidP="00662E3C">
      <w:pPr>
        <w:widowControl/>
        <w:spacing w:line="400" w:lineRule="exact"/>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2、拟录取名单由研究生招生办公室汇总后统一公示，公式时间不少于10个工作日，公示期间名单不得修改；名单如有变动，须对变动部分做出专门说明，并对变动内容另行公示10个工作日，未经公示的考生不得录取。</w:t>
      </w:r>
    </w:p>
    <w:p w:rsidR="00FB1F79" w:rsidRPr="00FB1F79" w:rsidRDefault="00662E3C" w:rsidP="00662E3C">
      <w:pPr>
        <w:widowControl/>
        <w:spacing w:line="400" w:lineRule="exact"/>
        <w:jc w:val="left"/>
        <w:textAlignment w:val="center"/>
        <w:rPr>
          <w:rFonts w:ascii="宋体" w:eastAsia="宋体" w:hAnsi="宋体" w:cs="宋体"/>
          <w:kern w:val="0"/>
          <w:sz w:val="24"/>
          <w:szCs w:val="24"/>
        </w:rPr>
      </w:pPr>
      <w:r>
        <w:rPr>
          <w:rFonts w:ascii="宋体" w:eastAsia="宋体" w:hAnsi="宋体" w:cs="宋体" w:hint="eastAsia"/>
          <w:b/>
          <w:bCs/>
          <w:kern w:val="0"/>
          <w:sz w:val="24"/>
          <w:szCs w:val="24"/>
        </w:rPr>
        <w:t>七</w:t>
      </w:r>
      <w:r w:rsidR="00FB1F79" w:rsidRPr="00FB1F79">
        <w:rPr>
          <w:rFonts w:ascii="宋体" w:eastAsia="宋体" w:hAnsi="宋体" w:cs="宋体" w:hint="eastAsia"/>
          <w:b/>
          <w:bCs/>
          <w:kern w:val="0"/>
          <w:sz w:val="24"/>
          <w:szCs w:val="24"/>
        </w:rPr>
        <w:t>、其他</w:t>
      </w:r>
    </w:p>
    <w:p w:rsidR="00FB1F79" w:rsidRPr="00FB1F79" w:rsidRDefault="00FB1F79" w:rsidP="00662E3C">
      <w:pPr>
        <w:widowControl/>
        <w:spacing w:line="400" w:lineRule="exact"/>
        <w:ind w:firstLine="480"/>
        <w:jc w:val="left"/>
        <w:textAlignment w:val="center"/>
        <w:rPr>
          <w:rFonts w:ascii="宋体" w:eastAsia="宋体" w:hAnsi="宋体" w:cs="宋体"/>
          <w:kern w:val="0"/>
          <w:sz w:val="24"/>
          <w:szCs w:val="24"/>
        </w:rPr>
      </w:pPr>
      <w:r w:rsidRPr="00FB1F79">
        <w:rPr>
          <w:rFonts w:ascii="宋体" w:eastAsia="宋体" w:hAnsi="宋体" w:cs="宋体" w:hint="eastAsia"/>
          <w:kern w:val="0"/>
          <w:sz w:val="24"/>
          <w:szCs w:val="24"/>
        </w:rPr>
        <w:t>复试成绩不合格者（低于60分）、或思想政治素质和道德品质考核不合格者、或体检结果不合格者，均不予录取。</w:t>
      </w:r>
    </w:p>
    <w:p w:rsidR="00BF4B0F" w:rsidRPr="00686B5F" w:rsidRDefault="00686B5F" w:rsidP="00662E3C">
      <w:pPr>
        <w:widowControl/>
        <w:spacing w:line="400" w:lineRule="exact"/>
        <w:ind w:right="960" w:firstLine="480"/>
        <w:textAlignment w:val="center"/>
        <w:rPr>
          <w:rFonts w:ascii="宋体" w:eastAsia="宋体" w:hAnsi="宋体" w:cs="宋体"/>
          <w:kern w:val="0"/>
          <w:sz w:val="24"/>
          <w:szCs w:val="24"/>
        </w:rPr>
      </w:pPr>
      <w:r>
        <w:rPr>
          <w:rFonts w:ascii="宋体" w:eastAsia="宋体" w:hAnsi="宋体" w:cs="宋体" w:hint="eastAsia"/>
          <w:kern w:val="0"/>
          <w:sz w:val="24"/>
          <w:szCs w:val="24"/>
        </w:rPr>
        <w:t>成绩公式时间：2018年4月30</w:t>
      </w:r>
      <w:r w:rsidR="00BF4B0F">
        <w:rPr>
          <w:rFonts w:ascii="宋体" w:eastAsia="宋体" w:hAnsi="宋体" w:cs="宋体" w:hint="eastAsia"/>
          <w:kern w:val="0"/>
          <w:sz w:val="24"/>
          <w:szCs w:val="24"/>
        </w:rPr>
        <w:t>日</w:t>
      </w:r>
      <w:r w:rsidR="006C515A">
        <w:rPr>
          <w:rFonts w:ascii="宋体" w:eastAsia="宋体" w:hAnsi="宋体" w:cs="宋体" w:hint="eastAsia"/>
          <w:kern w:val="0"/>
          <w:sz w:val="24"/>
          <w:szCs w:val="24"/>
        </w:rPr>
        <w:t xml:space="preserve"> </w:t>
      </w:r>
      <w:r w:rsidR="00BF4B0F">
        <w:rPr>
          <w:rFonts w:ascii="宋体" w:eastAsia="宋体" w:hAnsi="宋体" w:cs="宋体" w:hint="eastAsia"/>
          <w:kern w:val="0"/>
          <w:sz w:val="24"/>
          <w:szCs w:val="24"/>
        </w:rPr>
        <w:t>申诉电话：65112331   65678333</w:t>
      </w:r>
    </w:p>
    <w:p w:rsidR="00FB1F79" w:rsidRPr="00FB1F79" w:rsidRDefault="006C515A" w:rsidP="006C515A">
      <w:pPr>
        <w:widowControl/>
        <w:wordWrap w:val="0"/>
        <w:spacing w:before="100" w:beforeAutospacing="1" w:after="100" w:afterAutospacing="1" w:line="360" w:lineRule="atLeast"/>
        <w:jc w:val="right"/>
        <w:textAlignment w:val="center"/>
        <w:rPr>
          <w:rFonts w:ascii="宋体" w:eastAsia="宋体" w:hAnsi="宋体" w:cs="宋体"/>
          <w:kern w:val="0"/>
          <w:sz w:val="24"/>
          <w:szCs w:val="24"/>
        </w:rPr>
      </w:pPr>
      <w:r>
        <w:rPr>
          <w:rFonts w:ascii="宋体" w:eastAsia="宋体" w:hAnsi="宋体" w:cs="宋体" w:hint="eastAsia"/>
          <w:kern w:val="0"/>
          <w:sz w:val="24"/>
          <w:szCs w:val="24"/>
        </w:rPr>
        <w:t xml:space="preserve">  </w:t>
      </w:r>
      <w:r w:rsidR="00FB1F79" w:rsidRPr="00FB1F79">
        <w:rPr>
          <w:rFonts w:ascii="宋体" w:eastAsia="宋体" w:hAnsi="宋体" w:cs="宋体" w:hint="eastAsia"/>
          <w:kern w:val="0"/>
          <w:sz w:val="24"/>
          <w:szCs w:val="24"/>
        </w:rPr>
        <w:t>软件学院博士生招生领导小组</w:t>
      </w:r>
    </w:p>
    <w:p w:rsidR="00FB1F79" w:rsidRPr="00FB1F79" w:rsidRDefault="00FB1F79" w:rsidP="00FB1F79">
      <w:pPr>
        <w:widowControl/>
        <w:spacing w:before="100" w:beforeAutospacing="1" w:after="100" w:afterAutospacing="1" w:line="450" w:lineRule="atLeast"/>
        <w:jc w:val="right"/>
        <w:textAlignment w:val="center"/>
        <w:rPr>
          <w:rFonts w:ascii="宋体" w:eastAsia="宋体" w:hAnsi="宋体" w:cs="宋体"/>
          <w:kern w:val="0"/>
          <w:sz w:val="24"/>
          <w:szCs w:val="24"/>
        </w:rPr>
      </w:pPr>
      <w:r w:rsidRPr="00FB1F79">
        <w:rPr>
          <w:rFonts w:ascii="Times New Roman" w:eastAsia="宋体" w:hAnsi="Times New Roman" w:cs="Times New Roman"/>
          <w:kern w:val="0"/>
          <w:sz w:val="24"/>
          <w:szCs w:val="24"/>
        </w:rPr>
        <w:t>                                                                                                                               </w:t>
      </w:r>
      <w:r w:rsidR="00785173">
        <w:rPr>
          <w:rFonts w:ascii="Times New Roman" w:eastAsia="宋体" w:hAnsi="Times New Roman" w:cs="Times New Roman"/>
          <w:kern w:val="0"/>
          <w:sz w:val="24"/>
          <w:szCs w:val="24"/>
        </w:rPr>
        <w:t>                         </w:t>
      </w:r>
      <w:r w:rsidR="006C515A">
        <w:rPr>
          <w:rFonts w:ascii="Times New Roman" w:eastAsia="宋体" w:hAnsi="Times New Roman" w:cs="Times New Roman"/>
          <w:kern w:val="0"/>
          <w:sz w:val="24"/>
          <w:szCs w:val="24"/>
        </w:rPr>
        <w:t> </w:t>
      </w:r>
      <w:r w:rsidR="006C515A">
        <w:rPr>
          <w:rFonts w:ascii="Times New Roman" w:eastAsia="宋体" w:hAnsi="Times New Roman" w:cs="Times New Roman" w:hint="eastAsia"/>
          <w:kern w:val="0"/>
          <w:sz w:val="24"/>
          <w:szCs w:val="24"/>
        </w:rPr>
        <w:t>2018</w:t>
      </w:r>
      <w:r w:rsidR="006C515A">
        <w:rPr>
          <w:rFonts w:ascii="Times New Roman" w:eastAsia="宋体" w:hAnsi="Times New Roman" w:cs="Times New Roman" w:hint="eastAsia"/>
          <w:kern w:val="0"/>
          <w:sz w:val="24"/>
          <w:szCs w:val="24"/>
        </w:rPr>
        <w:t>年</w:t>
      </w:r>
      <w:r w:rsidR="006C515A">
        <w:rPr>
          <w:rFonts w:ascii="Times New Roman" w:eastAsia="宋体" w:hAnsi="Times New Roman" w:cs="Times New Roman" w:hint="eastAsia"/>
          <w:kern w:val="0"/>
          <w:sz w:val="24"/>
          <w:szCs w:val="24"/>
        </w:rPr>
        <w:t>1</w:t>
      </w:r>
      <w:r w:rsidR="006C515A">
        <w:rPr>
          <w:rFonts w:ascii="Times New Roman" w:eastAsia="宋体" w:hAnsi="Times New Roman" w:cs="Times New Roman" w:hint="eastAsia"/>
          <w:kern w:val="0"/>
          <w:sz w:val="24"/>
          <w:szCs w:val="24"/>
        </w:rPr>
        <w:t>月</w:t>
      </w:r>
      <w:r w:rsidR="006C515A">
        <w:rPr>
          <w:rFonts w:ascii="Times New Roman" w:eastAsia="宋体" w:hAnsi="Times New Roman" w:cs="Times New Roman" w:hint="eastAsia"/>
          <w:kern w:val="0"/>
          <w:sz w:val="24"/>
          <w:szCs w:val="24"/>
        </w:rPr>
        <w:t>18</w:t>
      </w:r>
      <w:r w:rsidR="006C515A">
        <w:rPr>
          <w:rFonts w:ascii="Times New Roman" w:eastAsia="宋体" w:hAnsi="Times New Roman" w:cs="Times New Roman" w:hint="eastAsia"/>
          <w:kern w:val="0"/>
          <w:sz w:val="24"/>
          <w:szCs w:val="24"/>
        </w:rPr>
        <w:t>日</w:t>
      </w:r>
    </w:p>
    <w:tbl>
      <w:tblPr>
        <w:tblW w:w="0" w:type="auto"/>
        <w:tblCellSpacing w:w="22" w:type="dxa"/>
        <w:tblCellMar>
          <w:left w:w="0" w:type="dxa"/>
          <w:right w:w="0" w:type="dxa"/>
        </w:tblCellMar>
        <w:tblLook w:val="04A0" w:firstRow="1" w:lastRow="0" w:firstColumn="1" w:lastColumn="0" w:noHBand="0" w:noVBand="1"/>
      </w:tblPr>
      <w:tblGrid>
        <w:gridCol w:w="94"/>
      </w:tblGrid>
      <w:tr w:rsidR="00FB1F79" w:rsidRPr="00FB1F79" w:rsidTr="00FB1F79">
        <w:trPr>
          <w:tblCellSpacing w:w="22" w:type="dxa"/>
        </w:trPr>
        <w:tc>
          <w:tcPr>
            <w:tcW w:w="0" w:type="auto"/>
            <w:vAlign w:val="center"/>
            <w:hideMark/>
          </w:tcPr>
          <w:p w:rsidR="00FB1F79" w:rsidRPr="00FB1F79" w:rsidRDefault="00FB1F79" w:rsidP="00FB1F79">
            <w:pPr>
              <w:widowControl/>
              <w:jc w:val="left"/>
              <w:rPr>
                <w:rFonts w:ascii="宋体" w:eastAsia="宋体" w:hAnsi="宋体" w:cs="宋体"/>
                <w:kern w:val="0"/>
                <w:sz w:val="24"/>
                <w:szCs w:val="24"/>
              </w:rPr>
            </w:pPr>
          </w:p>
        </w:tc>
      </w:tr>
    </w:tbl>
    <w:p w:rsidR="00F83383" w:rsidRPr="00FB1F79" w:rsidRDefault="00F83383"/>
    <w:sectPr w:rsidR="00F83383" w:rsidRPr="00FB1F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4F" w:rsidRDefault="00C83D4F" w:rsidP="00C74C64">
      <w:r>
        <w:separator/>
      </w:r>
    </w:p>
  </w:endnote>
  <w:endnote w:type="continuationSeparator" w:id="0">
    <w:p w:rsidR="00C83D4F" w:rsidRDefault="00C83D4F" w:rsidP="00C7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4F" w:rsidRDefault="00C83D4F" w:rsidP="00C74C64">
      <w:r>
        <w:separator/>
      </w:r>
    </w:p>
  </w:footnote>
  <w:footnote w:type="continuationSeparator" w:id="0">
    <w:p w:rsidR="00C83D4F" w:rsidRDefault="00C83D4F" w:rsidP="00C74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1395"/>
    <w:multiLevelType w:val="hybridMultilevel"/>
    <w:tmpl w:val="206C5BC2"/>
    <w:lvl w:ilvl="0" w:tplc="85A6C760">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79"/>
    <w:rsid w:val="000953A3"/>
    <w:rsid w:val="001B650A"/>
    <w:rsid w:val="00244841"/>
    <w:rsid w:val="00271041"/>
    <w:rsid w:val="00381398"/>
    <w:rsid w:val="003E11B2"/>
    <w:rsid w:val="003E40E9"/>
    <w:rsid w:val="003F157E"/>
    <w:rsid w:val="004935ED"/>
    <w:rsid w:val="004A2BEC"/>
    <w:rsid w:val="004F3E66"/>
    <w:rsid w:val="00595EC7"/>
    <w:rsid w:val="005D3E29"/>
    <w:rsid w:val="00631274"/>
    <w:rsid w:val="00662E3C"/>
    <w:rsid w:val="00671206"/>
    <w:rsid w:val="00672053"/>
    <w:rsid w:val="00686B5F"/>
    <w:rsid w:val="006A200B"/>
    <w:rsid w:val="006B1689"/>
    <w:rsid w:val="006C515A"/>
    <w:rsid w:val="007275D5"/>
    <w:rsid w:val="0076061F"/>
    <w:rsid w:val="00785173"/>
    <w:rsid w:val="00787F7E"/>
    <w:rsid w:val="0083373C"/>
    <w:rsid w:val="0095724E"/>
    <w:rsid w:val="009B24AE"/>
    <w:rsid w:val="00A04B66"/>
    <w:rsid w:val="00A77CA3"/>
    <w:rsid w:val="00A8413F"/>
    <w:rsid w:val="00B22479"/>
    <w:rsid w:val="00B53CD9"/>
    <w:rsid w:val="00BB6FDE"/>
    <w:rsid w:val="00BF4B0F"/>
    <w:rsid w:val="00C74C64"/>
    <w:rsid w:val="00C83D4F"/>
    <w:rsid w:val="00C87CCD"/>
    <w:rsid w:val="00D11B8A"/>
    <w:rsid w:val="00D22A65"/>
    <w:rsid w:val="00D457A0"/>
    <w:rsid w:val="00D7472D"/>
    <w:rsid w:val="00E6133C"/>
    <w:rsid w:val="00F1336E"/>
    <w:rsid w:val="00F83383"/>
    <w:rsid w:val="00F87421"/>
    <w:rsid w:val="00FB1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B1F7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B1F79"/>
    <w:rPr>
      <w:rFonts w:ascii="宋体" w:eastAsia="宋体" w:hAnsi="宋体" w:cs="宋体"/>
      <w:b/>
      <w:bCs/>
      <w:kern w:val="0"/>
      <w:sz w:val="36"/>
      <w:szCs w:val="36"/>
    </w:rPr>
  </w:style>
  <w:style w:type="paragraph" w:customStyle="1" w:styleId="newsinfo">
    <w:name w:val="newsinfo"/>
    <w:basedOn w:val="a"/>
    <w:rsid w:val="00FB1F7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B1F7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B1F79"/>
  </w:style>
  <w:style w:type="character" w:styleId="a4">
    <w:name w:val="Strong"/>
    <w:basedOn w:val="a0"/>
    <w:uiPriority w:val="22"/>
    <w:qFormat/>
    <w:rsid w:val="00FB1F79"/>
    <w:rPr>
      <w:b/>
      <w:bCs/>
    </w:rPr>
  </w:style>
  <w:style w:type="character" w:styleId="a5">
    <w:name w:val="Hyperlink"/>
    <w:basedOn w:val="a0"/>
    <w:uiPriority w:val="99"/>
    <w:semiHidden/>
    <w:unhideWhenUsed/>
    <w:rsid w:val="00FB1F79"/>
    <w:rPr>
      <w:color w:val="0000FF"/>
      <w:u w:val="single"/>
    </w:rPr>
  </w:style>
  <w:style w:type="paragraph" w:styleId="a6">
    <w:name w:val="Balloon Text"/>
    <w:basedOn w:val="a"/>
    <w:link w:val="Char"/>
    <w:uiPriority w:val="99"/>
    <w:semiHidden/>
    <w:unhideWhenUsed/>
    <w:rsid w:val="00FB1F79"/>
    <w:rPr>
      <w:sz w:val="18"/>
      <w:szCs w:val="18"/>
    </w:rPr>
  </w:style>
  <w:style w:type="character" w:customStyle="1" w:styleId="Char">
    <w:name w:val="批注框文本 Char"/>
    <w:basedOn w:val="a0"/>
    <w:link w:val="a6"/>
    <w:uiPriority w:val="99"/>
    <w:semiHidden/>
    <w:rsid w:val="00FB1F79"/>
    <w:rPr>
      <w:sz w:val="18"/>
      <w:szCs w:val="18"/>
    </w:rPr>
  </w:style>
  <w:style w:type="paragraph" w:styleId="a7">
    <w:name w:val="header"/>
    <w:basedOn w:val="a"/>
    <w:link w:val="Char0"/>
    <w:uiPriority w:val="99"/>
    <w:unhideWhenUsed/>
    <w:rsid w:val="00C74C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74C64"/>
    <w:rPr>
      <w:sz w:val="18"/>
      <w:szCs w:val="18"/>
    </w:rPr>
  </w:style>
  <w:style w:type="paragraph" w:styleId="a8">
    <w:name w:val="footer"/>
    <w:basedOn w:val="a"/>
    <w:link w:val="Char1"/>
    <w:uiPriority w:val="99"/>
    <w:unhideWhenUsed/>
    <w:rsid w:val="00C74C64"/>
    <w:pPr>
      <w:tabs>
        <w:tab w:val="center" w:pos="4153"/>
        <w:tab w:val="right" w:pos="8306"/>
      </w:tabs>
      <w:snapToGrid w:val="0"/>
      <w:jc w:val="left"/>
    </w:pPr>
    <w:rPr>
      <w:sz w:val="18"/>
      <w:szCs w:val="18"/>
    </w:rPr>
  </w:style>
  <w:style w:type="character" w:customStyle="1" w:styleId="Char1">
    <w:name w:val="页脚 Char"/>
    <w:basedOn w:val="a0"/>
    <w:link w:val="a8"/>
    <w:uiPriority w:val="99"/>
    <w:rsid w:val="00C74C64"/>
    <w:rPr>
      <w:sz w:val="18"/>
      <w:szCs w:val="18"/>
    </w:rPr>
  </w:style>
  <w:style w:type="paragraph" w:styleId="a9">
    <w:name w:val="List Paragraph"/>
    <w:basedOn w:val="a"/>
    <w:uiPriority w:val="34"/>
    <w:qFormat/>
    <w:rsid w:val="0076061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B1F7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B1F79"/>
    <w:rPr>
      <w:rFonts w:ascii="宋体" w:eastAsia="宋体" w:hAnsi="宋体" w:cs="宋体"/>
      <w:b/>
      <w:bCs/>
      <w:kern w:val="0"/>
      <w:sz w:val="36"/>
      <w:szCs w:val="36"/>
    </w:rPr>
  </w:style>
  <w:style w:type="paragraph" w:customStyle="1" w:styleId="newsinfo">
    <w:name w:val="newsinfo"/>
    <w:basedOn w:val="a"/>
    <w:rsid w:val="00FB1F79"/>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FB1F7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B1F79"/>
  </w:style>
  <w:style w:type="character" w:styleId="a4">
    <w:name w:val="Strong"/>
    <w:basedOn w:val="a0"/>
    <w:uiPriority w:val="22"/>
    <w:qFormat/>
    <w:rsid w:val="00FB1F79"/>
    <w:rPr>
      <w:b/>
      <w:bCs/>
    </w:rPr>
  </w:style>
  <w:style w:type="character" w:styleId="a5">
    <w:name w:val="Hyperlink"/>
    <w:basedOn w:val="a0"/>
    <w:uiPriority w:val="99"/>
    <w:semiHidden/>
    <w:unhideWhenUsed/>
    <w:rsid w:val="00FB1F79"/>
    <w:rPr>
      <w:color w:val="0000FF"/>
      <w:u w:val="single"/>
    </w:rPr>
  </w:style>
  <w:style w:type="paragraph" w:styleId="a6">
    <w:name w:val="Balloon Text"/>
    <w:basedOn w:val="a"/>
    <w:link w:val="Char"/>
    <w:uiPriority w:val="99"/>
    <w:semiHidden/>
    <w:unhideWhenUsed/>
    <w:rsid w:val="00FB1F79"/>
    <w:rPr>
      <w:sz w:val="18"/>
      <w:szCs w:val="18"/>
    </w:rPr>
  </w:style>
  <w:style w:type="character" w:customStyle="1" w:styleId="Char">
    <w:name w:val="批注框文本 Char"/>
    <w:basedOn w:val="a0"/>
    <w:link w:val="a6"/>
    <w:uiPriority w:val="99"/>
    <w:semiHidden/>
    <w:rsid w:val="00FB1F79"/>
    <w:rPr>
      <w:sz w:val="18"/>
      <w:szCs w:val="18"/>
    </w:rPr>
  </w:style>
  <w:style w:type="paragraph" w:styleId="a7">
    <w:name w:val="header"/>
    <w:basedOn w:val="a"/>
    <w:link w:val="Char0"/>
    <w:uiPriority w:val="99"/>
    <w:unhideWhenUsed/>
    <w:rsid w:val="00C74C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C74C64"/>
    <w:rPr>
      <w:sz w:val="18"/>
      <w:szCs w:val="18"/>
    </w:rPr>
  </w:style>
  <w:style w:type="paragraph" w:styleId="a8">
    <w:name w:val="footer"/>
    <w:basedOn w:val="a"/>
    <w:link w:val="Char1"/>
    <w:uiPriority w:val="99"/>
    <w:unhideWhenUsed/>
    <w:rsid w:val="00C74C64"/>
    <w:pPr>
      <w:tabs>
        <w:tab w:val="center" w:pos="4153"/>
        <w:tab w:val="right" w:pos="8306"/>
      </w:tabs>
      <w:snapToGrid w:val="0"/>
      <w:jc w:val="left"/>
    </w:pPr>
    <w:rPr>
      <w:sz w:val="18"/>
      <w:szCs w:val="18"/>
    </w:rPr>
  </w:style>
  <w:style w:type="character" w:customStyle="1" w:styleId="Char1">
    <w:name w:val="页脚 Char"/>
    <w:basedOn w:val="a0"/>
    <w:link w:val="a8"/>
    <w:uiPriority w:val="99"/>
    <w:rsid w:val="00C74C64"/>
    <w:rPr>
      <w:sz w:val="18"/>
      <w:szCs w:val="18"/>
    </w:rPr>
  </w:style>
  <w:style w:type="paragraph" w:styleId="a9">
    <w:name w:val="List Paragraph"/>
    <w:basedOn w:val="a"/>
    <w:uiPriority w:val="34"/>
    <w:qFormat/>
    <w:rsid w:val="007606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46002">
      <w:bodyDiv w:val="1"/>
      <w:marLeft w:val="0"/>
      <w:marRight w:val="0"/>
      <w:marTop w:val="0"/>
      <w:marBottom w:val="0"/>
      <w:divBdr>
        <w:top w:val="none" w:sz="0" w:space="0" w:color="auto"/>
        <w:left w:val="none" w:sz="0" w:space="0" w:color="auto"/>
        <w:bottom w:val="none" w:sz="0" w:space="0" w:color="auto"/>
        <w:right w:val="none" w:sz="0" w:space="0" w:color="auto"/>
      </w:divBdr>
    </w:div>
    <w:div w:id="1174153829">
      <w:bodyDiv w:val="1"/>
      <w:marLeft w:val="0"/>
      <w:marRight w:val="0"/>
      <w:marTop w:val="0"/>
      <w:marBottom w:val="0"/>
      <w:divBdr>
        <w:top w:val="none" w:sz="0" w:space="0" w:color="auto"/>
        <w:left w:val="none" w:sz="0" w:space="0" w:color="auto"/>
        <w:bottom w:val="none" w:sz="0" w:space="0" w:color="auto"/>
        <w:right w:val="none" w:sz="0" w:space="0" w:color="auto"/>
      </w:divBdr>
      <w:divsChild>
        <w:div w:id="1157843761">
          <w:marLeft w:val="75"/>
          <w:marRight w:val="0"/>
          <w:marTop w:val="75"/>
          <w:marBottom w:val="150"/>
          <w:divBdr>
            <w:top w:val="single" w:sz="6" w:space="8" w:color="EEEEEE"/>
            <w:left w:val="single" w:sz="6" w:space="8" w:color="EEEEEE"/>
            <w:bottom w:val="single" w:sz="6" w:space="8" w:color="EEEEEE"/>
            <w:right w:val="single" w:sz="6" w:space="8"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2018-03-05T00:57:00Z</dcterms:created>
  <dcterms:modified xsi:type="dcterms:W3CDTF">2018-03-05T02:47:00Z</dcterms:modified>
</cp:coreProperties>
</file>