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AA" w:rsidRDefault="00C5630D">
      <w:pPr>
        <w:spacing w:after="75" w:line="450" w:lineRule="auto"/>
        <w:jc w:val="center"/>
        <w:rPr>
          <w:rFonts w:ascii="Arial" w:eastAsia="Arial" w:hAnsi="Arial" w:cs="Arial"/>
          <w:b/>
          <w:color w:val="000000"/>
          <w:sz w:val="30"/>
        </w:rPr>
      </w:pPr>
      <w:r>
        <w:rPr>
          <w:rFonts w:ascii="宋体" w:eastAsia="宋体" w:hAnsi="宋体" w:cs="宋体"/>
          <w:b/>
          <w:color w:val="000000"/>
          <w:sz w:val="30"/>
        </w:rPr>
        <w:t>软件学院</w:t>
      </w:r>
      <w:r>
        <w:rPr>
          <w:rFonts w:ascii="Arial" w:eastAsia="Arial" w:hAnsi="Arial" w:cs="Arial"/>
          <w:b/>
          <w:color w:val="000000"/>
          <w:sz w:val="30"/>
        </w:rPr>
        <w:t>2016</w:t>
      </w:r>
      <w:r>
        <w:rPr>
          <w:rFonts w:ascii="宋体" w:eastAsia="宋体" w:hAnsi="宋体" w:cs="宋体"/>
          <w:b/>
          <w:color w:val="000000"/>
          <w:sz w:val="30"/>
        </w:rPr>
        <w:t>年硕士研究生复试安排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根据教育部和我校的文件精神，结合我校今年硕士研究生招生工作的精神和我院实际情况，提出我院2016年硕士研究生复试、录取工作的意见。我院的招生分数按照学校的分数线执行，不划第二次分数线。</w:t>
      </w:r>
    </w:p>
    <w:p w:rsidR="003674AA" w:rsidRDefault="00C5630D" w:rsidP="00F50BD7">
      <w:pPr>
        <w:spacing w:line="600" w:lineRule="exact"/>
        <w:ind w:firstLine="472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一、招生计划</w:t>
      </w:r>
    </w:p>
    <w:p w:rsidR="00D01E16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2016年学校下达软件学院硕士研究生招生的规模数为学术型17名（含已录取学术型推免生10名）、专业学位18名（含已录取专业学位推免生2名）。2016年统考，学术型上线人数14名、专业学位上线人数8名。</w:t>
      </w:r>
    </w:p>
    <w:p w:rsidR="003674AA" w:rsidRDefault="00C5630D" w:rsidP="00F50BD7">
      <w:pPr>
        <w:spacing w:line="600" w:lineRule="exact"/>
        <w:ind w:firstLine="472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二、招生原则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1、硕士生招生录取工作坚持德智体全面衡量、保证质量、择优录取、宁缺毋滥的原则，坚持公平、公正、公开的原则。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2、今年我院将按照2016年的招生简章的复试科目进行笔试和面试，学院依据初试成绩和复试成绩的综合由高分到低分进行录取。</w:t>
      </w:r>
    </w:p>
    <w:p w:rsidR="00D01E16" w:rsidRPr="0070601C" w:rsidRDefault="00D01E16" w:rsidP="00F50BD7">
      <w:pPr>
        <w:spacing w:line="600" w:lineRule="exact"/>
        <w:ind w:firstLine="470"/>
        <w:rPr>
          <w:rFonts w:ascii="宋体" w:eastAsia="宋体" w:hAnsi="宋体" w:cs="宋体"/>
          <w:color w:val="FF0000"/>
          <w:sz w:val="24"/>
        </w:rPr>
      </w:pPr>
      <w:r w:rsidRPr="0070601C">
        <w:rPr>
          <w:rFonts w:ascii="宋体" w:eastAsia="宋体" w:hAnsi="宋体" w:cs="宋体"/>
          <w:color w:val="FF0000"/>
          <w:sz w:val="24"/>
        </w:rPr>
        <w:t>3、学院优先录取正常报考学生。在学校下达的招生指标</w:t>
      </w:r>
      <w:r w:rsidR="006C173C" w:rsidRPr="0070601C">
        <w:rPr>
          <w:rFonts w:ascii="宋体" w:eastAsia="宋体" w:hAnsi="宋体" w:cs="宋体"/>
          <w:color w:val="FF0000"/>
          <w:sz w:val="24"/>
        </w:rPr>
        <w:t>允许</w:t>
      </w:r>
      <w:r w:rsidRPr="0070601C">
        <w:rPr>
          <w:rFonts w:ascii="宋体" w:eastAsia="宋体" w:hAnsi="宋体" w:cs="宋体"/>
          <w:color w:val="FF0000"/>
          <w:sz w:val="24"/>
        </w:rPr>
        <w:t>范围内，学院接受调剂生源，并择优录取。</w:t>
      </w:r>
    </w:p>
    <w:p w:rsidR="003674AA" w:rsidRDefault="00C5630D" w:rsidP="00F50BD7">
      <w:pPr>
        <w:spacing w:line="600" w:lineRule="exact"/>
        <w:ind w:firstLine="472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三、复试工作安排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根据教育部文件精神和学校的具体要求，我院成立了招生复试工作领导小组，指导、协调全院的复试工作。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（一）、复试录取领导小组负责人名单：</w:t>
      </w:r>
    </w:p>
    <w:p w:rsidR="003674AA" w:rsidRPr="0070601C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FF0000"/>
          <w:sz w:val="24"/>
        </w:rPr>
      </w:pPr>
      <w:r w:rsidRPr="00C84E32">
        <w:rPr>
          <w:rFonts w:ascii="宋体" w:eastAsia="宋体" w:hAnsi="宋体" w:cs="宋体"/>
          <w:color w:val="000000" w:themeColor="text1"/>
          <w:sz w:val="24"/>
        </w:rPr>
        <w:t>组</w:t>
      </w:r>
      <w:r w:rsidR="00592D0C" w:rsidRPr="00C84E32">
        <w:rPr>
          <w:rFonts w:ascii="宋体" w:eastAsia="宋体" w:hAnsi="宋体" w:cs="宋体"/>
          <w:color w:val="000000" w:themeColor="text1"/>
          <w:sz w:val="24"/>
        </w:rPr>
        <w:t xml:space="preserve">  </w:t>
      </w:r>
      <w:r w:rsidRPr="00C84E32">
        <w:rPr>
          <w:rFonts w:ascii="宋体" w:eastAsia="宋体" w:hAnsi="宋体" w:cs="宋体"/>
          <w:color w:val="000000" w:themeColor="text1"/>
          <w:sz w:val="24"/>
        </w:rPr>
        <w:t>长</w:t>
      </w:r>
      <w:r w:rsidRPr="0070601C">
        <w:rPr>
          <w:rFonts w:ascii="宋体" w:eastAsia="宋体" w:hAnsi="宋体" w:cs="宋体"/>
          <w:color w:val="FF0000"/>
          <w:sz w:val="24"/>
        </w:rPr>
        <w:t>：</w:t>
      </w:r>
      <w:r w:rsidR="00C84E32">
        <w:rPr>
          <w:rFonts w:ascii="宋体" w:eastAsia="宋体" w:hAnsi="宋体" w:cs="宋体" w:hint="eastAsia"/>
          <w:color w:val="000000"/>
          <w:sz w:val="24"/>
        </w:rPr>
        <w:t>熊庆宇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副组长：</w:t>
      </w:r>
      <w:proofErr w:type="gramStart"/>
      <w:r w:rsidR="00C84E32">
        <w:rPr>
          <w:rFonts w:ascii="宋体" w:eastAsia="宋体" w:hAnsi="宋体" w:cs="宋体"/>
          <w:color w:val="000000"/>
          <w:sz w:val="24"/>
        </w:rPr>
        <w:t>符云清</w:t>
      </w:r>
      <w:proofErr w:type="gramEnd"/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 xml:space="preserve">成 </w:t>
      </w:r>
      <w:r w:rsidR="00592D0C">
        <w:rPr>
          <w:rFonts w:ascii="宋体" w:eastAsia="宋体" w:hAnsi="宋体" w:cs="宋体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员：</w:t>
      </w:r>
      <w:proofErr w:type="gramStart"/>
      <w:r>
        <w:rPr>
          <w:rFonts w:ascii="宋体" w:eastAsia="宋体" w:hAnsi="宋体" w:cs="宋体"/>
          <w:color w:val="000000"/>
          <w:sz w:val="24"/>
        </w:rPr>
        <w:t>陈蜀宇</w:t>
      </w:r>
      <w:proofErr w:type="gramEnd"/>
      <w:r w:rsidR="00592D0C"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文俊</w:t>
      </w:r>
      <w:proofErr w:type="gramStart"/>
      <w:r>
        <w:rPr>
          <w:rFonts w:ascii="宋体" w:eastAsia="宋体" w:hAnsi="宋体" w:cs="宋体"/>
          <w:color w:val="000000"/>
          <w:sz w:val="24"/>
        </w:rPr>
        <w:t>浩</w:t>
      </w:r>
      <w:proofErr w:type="gramEnd"/>
      <w:r w:rsidR="00592D0C"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傅鹂</w:t>
      </w:r>
      <w:r w:rsidR="00592D0C"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韦迎春</w:t>
      </w:r>
      <w:r w:rsidR="00592D0C"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张希谊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按学科（专业）成立复试小组，复试小组成员一般不少于5人。复试小组</w:t>
      </w:r>
      <w:r>
        <w:rPr>
          <w:rFonts w:ascii="宋体" w:eastAsia="宋体" w:hAnsi="宋体" w:cs="宋体"/>
          <w:color w:val="000000"/>
          <w:sz w:val="24"/>
        </w:rPr>
        <w:lastRenderedPageBreak/>
        <w:t>在学院研究生招生复试领导小组下开展复试工作。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（二）、复试要求及时间安排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在学校研究生招生工作领导小组的领导下，根据复试工作原则，组织实施我院复试工作。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 xml:space="preserve">（1） 复试报到 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 w:rsidRPr="00C5630D">
        <w:rPr>
          <w:rFonts w:ascii="宋体" w:eastAsia="宋体" w:hAnsi="宋体" w:cs="宋体"/>
          <w:color w:val="FF0000"/>
          <w:sz w:val="24"/>
        </w:rPr>
        <w:t>3月</w:t>
      </w:r>
      <w:r w:rsidR="0070601C" w:rsidRPr="00C5630D">
        <w:rPr>
          <w:rFonts w:ascii="宋体" w:eastAsia="宋体" w:hAnsi="宋体" w:cs="宋体"/>
          <w:color w:val="FF0000"/>
          <w:sz w:val="24"/>
        </w:rPr>
        <w:t>14</w:t>
      </w:r>
      <w:r w:rsidRPr="00C5630D">
        <w:rPr>
          <w:rFonts w:ascii="宋体" w:eastAsia="宋体" w:hAnsi="宋体" w:cs="宋体"/>
          <w:color w:val="FF0000"/>
          <w:sz w:val="24"/>
        </w:rPr>
        <w:t>日</w:t>
      </w:r>
      <w:r w:rsidRPr="0070601C">
        <w:rPr>
          <w:rFonts w:ascii="宋体" w:eastAsia="宋体" w:hAnsi="宋体" w:cs="宋体"/>
          <w:color w:val="FF0000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所有参加复试的考生到重庆大学A</w:t>
      </w:r>
      <w:proofErr w:type="gramStart"/>
      <w:r>
        <w:rPr>
          <w:rFonts w:ascii="宋体" w:eastAsia="宋体" w:hAnsi="宋体" w:cs="宋体"/>
          <w:color w:val="000000"/>
          <w:sz w:val="24"/>
        </w:rPr>
        <w:t>区软件</w:t>
      </w:r>
      <w:proofErr w:type="gramEnd"/>
      <w:r>
        <w:rPr>
          <w:rFonts w:ascii="宋体" w:eastAsia="宋体" w:hAnsi="宋体" w:cs="宋体"/>
          <w:color w:val="000000"/>
          <w:sz w:val="24"/>
        </w:rPr>
        <w:t>学院（第九教学大楼207室）报到及资格审查。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 xml:space="preserve">（2）收取考生材料 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1）复试通知书（网上下载）；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2）第二代身份证原件及复印件；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3）毕业证书与学位证书（应届生须带学生证）原件及复印件；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4）一张1寸免冠照片（体检用）；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5）考生大学期间的成绩单（应届本科毕业生由所在学校教务部门提供并加盖公章，非应届生加盖档案所在单位公章的复印件）；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6）反映自身能力和水平的相关证明材料。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7）学籍学历认证报告原件及复印件（仅针对准考证载明须进行学籍学历认证的考生）。此类考生还需在2016年3月5日前提供教育部</w:t>
      </w:r>
      <w:proofErr w:type="gramStart"/>
      <w:r>
        <w:rPr>
          <w:rFonts w:ascii="宋体" w:eastAsia="宋体" w:hAnsi="宋体" w:cs="宋体"/>
          <w:color w:val="000000"/>
          <w:sz w:val="24"/>
        </w:rPr>
        <w:t>学信网出具</w:t>
      </w:r>
      <w:proofErr w:type="gramEnd"/>
      <w:r>
        <w:rPr>
          <w:rFonts w:ascii="宋体" w:eastAsia="宋体" w:hAnsi="宋体" w:cs="宋体"/>
          <w:color w:val="000000"/>
          <w:sz w:val="24"/>
        </w:rPr>
        <w:t>的学籍学历认证报告到我校</w:t>
      </w:r>
      <w:proofErr w:type="gramStart"/>
      <w:r>
        <w:rPr>
          <w:rFonts w:ascii="宋体" w:eastAsia="宋体" w:hAnsi="宋体" w:cs="宋体"/>
          <w:color w:val="000000"/>
          <w:sz w:val="24"/>
        </w:rPr>
        <w:t>研</w:t>
      </w:r>
      <w:proofErr w:type="gramEnd"/>
      <w:r>
        <w:rPr>
          <w:rFonts w:ascii="宋体" w:eastAsia="宋体" w:hAnsi="宋体" w:cs="宋体"/>
          <w:color w:val="000000"/>
          <w:sz w:val="24"/>
        </w:rPr>
        <w:t>招办，否则不予复试，责任由考生自负。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8）报考“退役大学生士兵专项硕士研究生招生计划”的考生应携带本人《退出现役证》及其复印件。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9）应届本科国防生须提交本科所在</w:t>
      </w:r>
      <w:proofErr w:type="gramStart"/>
      <w:r>
        <w:rPr>
          <w:rFonts w:ascii="宋体" w:eastAsia="宋体" w:hAnsi="宋体" w:cs="宋体"/>
          <w:color w:val="000000"/>
          <w:sz w:val="24"/>
        </w:rPr>
        <w:t>学校军</w:t>
      </w:r>
      <w:proofErr w:type="gramEnd"/>
      <w:r>
        <w:rPr>
          <w:rFonts w:ascii="宋体" w:eastAsia="宋体" w:hAnsi="宋体" w:cs="宋体"/>
          <w:color w:val="000000"/>
          <w:sz w:val="24"/>
        </w:rPr>
        <w:t>选办提供的证明材料，若被录取需向招生学院书面提出保留入学资格1～2年的申请。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资格审查不合格者不予复试。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lastRenderedPageBreak/>
        <w:t>对提供虚假信息或材料，一经核实将取消复试资格、录取资格（已复试的考生）或学籍（已入学的考生），责任由考生自负</w:t>
      </w:r>
      <w:r w:rsidR="00592D0C">
        <w:rPr>
          <w:rFonts w:ascii="宋体" w:eastAsia="宋体" w:hAnsi="宋体" w:cs="宋体"/>
          <w:color w:val="000000"/>
          <w:sz w:val="24"/>
        </w:rPr>
        <w:t>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 xml:space="preserve">（3）收取复试费 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复试费150元/每人，同等学力考生（学历码XLM为4）、本科结业生（学历码XLM为3）、成人高等学校应届本科毕业生（考生来源码为6）及复试时尚未取得本科毕业证书的自考和网络教育考生，再加收加试两门主干课程的考试费100元/人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 xml:space="preserve">四、体检 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学校参照教育部《普通高等学校招生体检工作指导意见》（教学[2003]3号以及《教育部办公厅卫生部办公厅关于普通高等学校招生入学检查取消</w:t>
      </w:r>
      <w:bookmarkStart w:id="0" w:name="_GoBack"/>
      <w:bookmarkEnd w:id="0"/>
      <w:r>
        <w:rPr>
          <w:rFonts w:ascii="宋体" w:eastAsia="宋体" w:hAnsi="宋体" w:cs="宋体"/>
          <w:color w:val="000000"/>
          <w:sz w:val="24"/>
        </w:rPr>
        <w:t>乙肝项目检测有关问题的通知》（教学厅[2010]2号）规定要求，要求考生复试期间进行体检（重庆大学本校应届生除外）。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1）体检时间：201</w:t>
      </w:r>
      <w:r w:rsidR="0021234C">
        <w:rPr>
          <w:rFonts w:ascii="宋体" w:eastAsia="宋体" w:hAnsi="宋体" w:cs="宋体" w:hint="eastAsia"/>
          <w:color w:val="000000"/>
          <w:sz w:val="24"/>
        </w:rPr>
        <w:t>6</w:t>
      </w:r>
      <w:r>
        <w:rPr>
          <w:rFonts w:ascii="宋体" w:eastAsia="宋体" w:hAnsi="宋体" w:cs="宋体"/>
          <w:color w:val="000000"/>
          <w:sz w:val="24"/>
        </w:rPr>
        <w:t>年3月14日至3月16日（17、18日可补检），每日上午8:00—12:00、下午14:30—17:30（如部分学院因复试时间安排不能在集中体检时间参检，请考生与学院联系具体体检时间）。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2）体检地点：重庆大学A、B区、大学城虎溪校区校医院。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五、复试由笔试和面试两阶段组成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 w:rsidRPr="0070601C">
        <w:rPr>
          <w:rFonts w:ascii="宋体" w:eastAsia="宋体" w:hAnsi="宋体" w:cs="宋体"/>
          <w:color w:val="FF0000"/>
          <w:sz w:val="24"/>
        </w:rPr>
        <w:t>3月</w:t>
      </w:r>
      <w:r w:rsidR="00592D0C" w:rsidRPr="0070601C">
        <w:rPr>
          <w:rFonts w:ascii="宋体" w:eastAsia="宋体" w:hAnsi="宋体" w:cs="宋体"/>
          <w:color w:val="FF0000"/>
          <w:sz w:val="24"/>
        </w:rPr>
        <w:t>1</w:t>
      </w:r>
      <w:r w:rsidR="0070601C">
        <w:rPr>
          <w:rFonts w:ascii="宋体" w:eastAsia="宋体" w:hAnsi="宋体" w:cs="宋体"/>
          <w:color w:val="FF0000"/>
          <w:sz w:val="24"/>
        </w:rPr>
        <w:t>5</w:t>
      </w:r>
      <w:r>
        <w:rPr>
          <w:rFonts w:ascii="宋体" w:eastAsia="宋体" w:hAnsi="宋体" w:cs="宋体"/>
          <w:color w:val="000000"/>
          <w:sz w:val="24"/>
        </w:rPr>
        <w:t>日上午8:30</w:t>
      </w:r>
      <w:r w:rsidRPr="00592D0C">
        <w:rPr>
          <w:rFonts w:ascii="Times New Roman" w:eastAsia="宋体" w:hAnsi="Times New Roman" w:cs="Times New Roman"/>
          <w:color w:val="000000"/>
          <w:sz w:val="24"/>
        </w:rPr>
        <w:t xml:space="preserve"> ~</w:t>
      </w:r>
      <w:r>
        <w:rPr>
          <w:rFonts w:ascii="宋体" w:eastAsia="宋体" w:hAnsi="宋体" w:cs="宋体"/>
          <w:color w:val="000000"/>
          <w:sz w:val="24"/>
        </w:rPr>
        <w:t>11:30 安排组织考生进行笔试考试。笔试考试时间为3小时（考试教室另行通知）。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 w:rsidRPr="0070601C">
        <w:rPr>
          <w:rFonts w:ascii="宋体" w:eastAsia="宋体" w:hAnsi="宋体" w:cs="宋体"/>
          <w:color w:val="FF0000"/>
          <w:sz w:val="24"/>
        </w:rPr>
        <w:t>3月</w:t>
      </w:r>
      <w:r w:rsidR="00592D0C" w:rsidRPr="0070601C">
        <w:rPr>
          <w:rFonts w:ascii="宋体" w:eastAsia="宋体" w:hAnsi="宋体" w:cs="宋体"/>
          <w:color w:val="FF0000"/>
          <w:sz w:val="24"/>
        </w:rPr>
        <w:t>1</w:t>
      </w:r>
      <w:r w:rsidR="0070601C">
        <w:rPr>
          <w:rFonts w:ascii="宋体" w:eastAsia="宋体" w:hAnsi="宋体" w:cs="宋体"/>
          <w:color w:val="FF0000"/>
          <w:sz w:val="24"/>
        </w:rPr>
        <w:t>5</w:t>
      </w:r>
      <w:r w:rsidRPr="0070601C">
        <w:rPr>
          <w:rFonts w:ascii="宋体" w:eastAsia="宋体" w:hAnsi="宋体" w:cs="宋体"/>
          <w:color w:val="FF0000"/>
          <w:sz w:val="24"/>
        </w:rPr>
        <w:t>日</w:t>
      </w:r>
      <w:r>
        <w:rPr>
          <w:rFonts w:ascii="宋体" w:eastAsia="宋体" w:hAnsi="宋体" w:cs="宋体"/>
          <w:color w:val="000000"/>
          <w:sz w:val="24"/>
        </w:rPr>
        <w:t>下午14:30 参加面试并填报导师志愿。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 w:rsidRPr="0070601C">
        <w:rPr>
          <w:rFonts w:ascii="宋体" w:eastAsia="宋体" w:hAnsi="宋体" w:cs="宋体"/>
          <w:color w:val="FF0000"/>
          <w:sz w:val="24"/>
        </w:rPr>
        <w:t>3月</w:t>
      </w:r>
      <w:r w:rsidR="00592D0C" w:rsidRPr="0070601C">
        <w:rPr>
          <w:rFonts w:ascii="宋体" w:eastAsia="宋体" w:hAnsi="宋体" w:cs="宋体"/>
          <w:color w:val="FF0000"/>
          <w:sz w:val="24"/>
        </w:rPr>
        <w:t>1</w:t>
      </w:r>
      <w:r w:rsidR="0070601C">
        <w:rPr>
          <w:rFonts w:ascii="宋体" w:eastAsia="宋体" w:hAnsi="宋体" w:cs="宋体"/>
          <w:color w:val="FF0000"/>
          <w:sz w:val="24"/>
        </w:rPr>
        <w:t>6</w:t>
      </w:r>
      <w:r w:rsidRPr="0070601C">
        <w:rPr>
          <w:rFonts w:ascii="宋体" w:eastAsia="宋体" w:hAnsi="宋体" w:cs="宋体"/>
          <w:color w:val="FF0000"/>
          <w:sz w:val="24"/>
        </w:rPr>
        <w:t>日</w:t>
      </w:r>
      <w:r>
        <w:rPr>
          <w:rFonts w:ascii="宋体" w:eastAsia="宋体" w:hAnsi="宋体" w:cs="宋体"/>
          <w:color w:val="000000"/>
          <w:sz w:val="24"/>
        </w:rPr>
        <w:t>下午18:00 公布拟录取名单。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 xml:space="preserve">（1）笔试内容 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招生简章</w:t>
      </w:r>
      <w:r w:rsidR="00592D0C">
        <w:rPr>
          <w:rFonts w:ascii="宋体" w:eastAsia="宋体" w:hAnsi="宋体" w:cs="宋体"/>
          <w:color w:val="000000"/>
          <w:sz w:val="24"/>
        </w:rPr>
        <w:t>规定</w:t>
      </w:r>
      <w:r>
        <w:rPr>
          <w:rFonts w:ascii="宋体" w:eastAsia="宋体" w:hAnsi="宋体" w:cs="宋体"/>
          <w:color w:val="000000"/>
          <w:sz w:val="24"/>
        </w:rPr>
        <w:t>的考试科目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lastRenderedPageBreak/>
        <w:t>（2）面试内容：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面试主要考核考生的专业知识、综合素质能力以及外语水平等。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 xml:space="preserve">（3）同等学力要求 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根据教育部文件要求，对符合复试资格基本要求的同等学力考生（高职高专）、本科结业生和成人高等学校应届本科毕业生，复试时须加试与报考学科相关的本科专业两门主干课程，每门加试科目的考试时间为3小时，每门加试科目满分各为100分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 xml:space="preserve">六、其他说明 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（A）复试成绩不合格者、政治素质和道德品质考核及体检结果不合格者、同等学力考生（含本科结业生、成人高等学校应届本科毕业生）加试科目不合格者，视为复试不合格，均不予录取。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（B）复试工作结束后，学院将公布复试结果，将结果通知考生，</w:t>
      </w:r>
      <w:proofErr w:type="gramStart"/>
      <w:r>
        <w:rPr>
          <w:rFonts w:ascii="宋体" w:eastAsia="宋体" w:hAnsi="宋体" w:cs="宋体"/>
          <w:color w:val="000000"/>
          <w:sz w:val="24"/>
        </w:rPr>
        <w:t>发拟录取</w:t>
      </w:r>
      <w:proofErr w:type="gramEnd"/>
      <w:r>
        <w:rPr>
          <w:rFonts w:ascii="宋体" w:eastAsia="宋体" w:hAnsi="宋体" w:cs="宋体"/>
          <w:color w:val="000000"/>
          <w:sz w:val="24"/>
        </w:rPr>
        <w:t>通知、调档函、合同（一式三份）或自筹协议（一式二份）等。学生必须留下自己的联系方式和电话号码用于寄发录取通知书。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（C）考生的初试成绩与复试成绩加权作为考生的最终成绩，以最终成绩</w:t>
      </w:r>
      <w:r w:rsidRPr="00C5630D">
        <w:rPr>
          <w:rFonts w:ascii="宋体" w:eastAsia="宋体" w:hAnsi="宋体" w:cs="宋体"/>
          <w:color w:val="FF0000"/>
          <w:sz w:val="24"/>
        </w:rPr>
        <w:t>（考生最终考试成绩 = 初试总成绩×</w:t>
      </w:r>
      <w:r w:rsidR="00592D0C" w:rsidRPr="00C5630D">
        <w:rPr>
          <w:rFonts w:ascii="宋体" w:eastAsia="宋体" w:hAnsi="宋体" w:cs="宋体"/>
          <w:color w:val="FF0000"/>
          <w:sz w:val="24"/>
        </w:rPr>
        <w:t>60</w:t>
      </w:r>
      <w:r w:rsidRPr="00C5630D">
        <w:rPr>
          <w:rFonts w:ascii="宋体" w:eastAsia="宋体" w:hAnsi="宋体" w:cs="宋体"/>
          <w:color w:val="FF0000"/>
          <w:sz w:val="24"/>
        </w:rPr>
        <w:t>% +复试总成绩×</w:t>
      </w:r>
      <w:r w:rsidR="00592D0C" w:rsidRPr="00C5630D">
        <w:rPr>
          <w:rFonts w:ascii="宋体" w:eastAsia="宋体" w:hAnsi="宋体" w:cs="宋体"/>
          <w:color w:val="FF0000"/>
          <w:sz w:val="24"/>
        </w:rPr>
        <w:t>40</w:t>
      </w:r>
      <w:r w:rsidRPr="00C5630D">
        <w:rPr>
          <w:rFonts w:ascii="宋体" w:eastAsia="宋体" w:hAnsi="宋体" w:cs="宋体"/>
          <w:color w:val="FF0000"/>
          <w:sz w:val="24"/>
        </w:rPr>
        <w:t>%。其中，复试成绩中笔试占</w:t>
      </w:r>
      <w:r w:rsidR="00592D0C" w:rsidRPr="00C5630D">
        <w:rPr>
          <w:rFonts w:ascii="宋体" w:eastAsia="宋体" w:hAnsi="宋体" w:cs="宋体"/>
          <w:color w:val="FF0000"/>
          <w:sz w:val="24"/>
        </w:rPr>
        <w:t>60</w:t>
      </w:r>
      <w:r w:rsidRPr="00C5630D">
        <w:rPr>
          <w:rFonts w:ascii="宋体" w:eastAsia="宋体" w:hAnsi="宋体" w:cs="宋体"/>
          <w:color w:val="FF0000"/>
          <w:sz w:val="24"/>
        </w:rPr>
        <w:t>%，综合面试占</w:t>
      </w:r>
      <w:r w:rsidR="00592D0C" w:rsidRPr="00C5630D">
        <w:rPr>
          <w:rFonts w:ascii="宋体" w:eastAsia="宋体" w:hAnsi="宋体" w:cs="宋体"/>
          <w:color w:val="FF0000"/>
          <w:sz w:val="24"/>
        </w:rPr>
        <w:t>40</w:t>
      </w:r>
      <w:r w:rsidRPr="00C5630D">
        <w:rPr>
          <w:rFonts w:ascii="宋体" w:eastAsia="宋体" w:hAnsi="宋体" w:cs="宋体"/>
          <w:color w:val="FF0000"/>
          <w:sz w:val="24"/>
        </w:rPr>
        <w:t>%</w:t>
      </w:r>
      <w:r w:rsidR="00F50BD7" w:rsidRPr="00C5630D">
        <w:rPr>
          <w:rFonts w:ascii="宋体" w:eastAsia="宋体" w:hAnsi="宋体" w:cs="宋体"/>
          <w:color w:val="FF0000"/>
          <w:sz w:val="24"/>
        </w:rPr>
        <w:t xml:space="preserve"> ）</w:t>
      </w:r>
      <w:r w:rsidR="00F50BD7">
        <w:rPr>
          <w:rFonts w:ascii="宋体" w:eastAsia="宋体" w:hAnsi="宋体" w:cs="宋体" w:hint="eastAsia"/>
          <w:color w:val="000000"/>
          <w:sz w:val="24"/>
        </w:rPr>
        <w:t>从</w:t>
      </w:r>
      <w:r w:rsidRPr="00F50BD7">
        <w:rPr>
          <w:rFonts w:ascii="宋体" w:eastAsia="宋体" w:hAnsi="宋体" w:cs="宋体"/>
          <w:color w:val="000000"/>
          <w:sz w:val="24"/>
        </w:rPr>
        <w:t>高到</w:t>
      </w:r>
      <w:proofErr w:type="gramStart"/>
      <w:r w:rsidRPr="00F50BD7">
        <w:rPr>
          <w:rFonts w:ascii="宋体" w:eastAsia="宋体" w:hAnsi="宋体" w:cs="宋体"/>
          <w:color w:val="000000"/>
          <w:sz w:val="24"/>
        </w:rPr>
        <w:t>低确定</w:t>
      </w:r>
      <w:proofErr w:type="gramEnd"/>
      <w:r w:rsidR="00F50BD7">
        <w:rPr>
          <w:rFonts w:ascii="宋体" w:eastAsia="宋体" w:hAnsi="宋体" w:cs="宋体"/>
          <w:color w:val="000000"/>
          <w:sz w:val="24"/>
        </w:rPr>
        <w:t>最终</w:t>
      </w:r>
      <w:r w:rsidRPr="00F50BD7">
        <w:rPr>
          <w:rFonts w:ascii="宋体" w:eastAsia="宋体" w:hAnsi="宋体" w:cs="宋体"/>
          <w:color w:val="000000"/>
          <w:sz w:val="24"/>
        </w:rPr>
        <w:t>录取名单。</w:t>
      </w:r>
      <w:r w:rsidR="00592D0C" w:rsidRPr="00F50BD7">
        <w:rPr>
          <w:rFonts w:ascii="宋体" w:eastAsia="宋体" w:hAnsi="宋体" w:cs="宋体" w:hint="eastAsia"/>
          <w:color w:val="000000"/>
          <w:sz w:val="24"/>
        </w:rPr>
        <w:t xml:space="preserve"> 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（D）委托培养的考生应有单位人事部门同意的证明，确定录取专业。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（E）凡非定向、</w:t>
      </w:r>
      <w:proofErr w:type="gramStart"/>
      <w:r>
        <w:rPr>
          <w:rFonts w:ascii="宋体" w:eastAsia="宋体" w:hAnsi="宋体" w:cs="宋体"/>
          <w:color w:val="000000"/>
          <w:sz w:val="24"/>
        </w:rPr>
        <w:t>非委托</w:t>
      </w:r>
      <w:proofErr w:type="gramEnd"/>
      <w:r>
        <w:rPr>
          <w:rFonts w:ascii="宋体" w:eastAsia="宋体" w:hAnsi="宋体" w:cs="宋体"/>
          <w:color w:val="000000"/>
          <w:sz w:val="24"/>
        </w:rPr>
        <w:t>培养的考生复试结束后由学院发“人事档案调档函”，索取考生人事档案。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（F）凡委托培养须签订委托培养合同（一式三份）。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七、录取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1、确定拟录取名单，并报市招办、教育部进行录取检查。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lastRenderedPageBreak/>
        <w:t>2、2016年6月下旬发录取通知书。非定向、</w:t>
      </w:r>
      <w:proofErr w:type="gramStart"/>
      <w:r>
        <w:rPr>
          <w:rFonts w:ascii="宋体" w:eastAsia="宋体" w:hAnsi="宋体" w:cs="宋体"/>
          <w:color w:val="000000"/>
          <w:sz w:val="24"/>
        </w:rPr>
        <w:t>非委托</w:t>
      </w:r>
      <w:proofErr w:type="gramEnd"/>
      <w:r>
        <w:rPr>
          <w:rFonts w:ascii="宋体" w:eastAsia="宋体" w:hAnsi="宋体" w:cs="宋体"/>
          <w:color w:val="000000"/>
          <w:sz w:val="24"/>
        </w:rPr>
        <w:t>培养（不含应届生）考生必须是人事档案已调到学校审查合格后，方能领取录取通知书；少数民族高层次骨干计划定向生、委托培养考生，必须签订正式合同或协议后，方能领取录取通知书。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软件学院研究生办公室负责解释，联系电话：023-65112331</w:t>
      </w:r>
    </w:p>
    <w:p w:rsidR="003674AA" w:rsidRDefault="00C5630D" w:rsidP="00F50BD7">
      <w:pPr>
        <w:spacing w:line="600" w:lineRule="exact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注：软件学院的复试分数线以学校的公示的重庆大学2016年硕士研究生入学考试复试基本分数线为准。</w:t>
      </w:r>
    </w:p>
    <w:p w:rsidR="00A806EE" w:rsidRDefault="00C5630D" w:rsidP="00A806EE">
      <w:pPr>
        <w:spacing w:line="600" w:lineRule="exact"/>
        <w:ind w:firstLine="470"/>
        <w:jc w:val="righ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                                                                              重庆大学软件学院</w:t>
      </w:r>
    </w:p>
    <w:p w:rsidR="003674AA" w:rsidRDefault="00C5630D" w:rsidP="00A806EE">
      <w:pPr>
        <w:spacing w:line="600" w:lineRule="exact"/>
        <w:ind w:firstLine="470"/>
        <w:jc w:val="righ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2016年3月7日</w:t>
      </w:r>
    </w:p>
    <w:sectPr w:rsidR="00367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AA"/>
    <w:rsid w:val="0021234C"/>
    <w:rsid w:val="00247B02"/>
    <w:rsid w:val="002632DF"/>
    <w:rsid w:val="003674AA"/>
    <w:rsid w:val="003C5961"/>
    <w:rsid w:val="00592D0C"/>
    <w:rsid w:val="005D1E49"/>
    <w:rsid w:val="006861CB"/>
    <w:rsid w:val="006C173C"/>
    <w:rsid w:val="0070601C"/>
    <w:rsid w:val="00A2639B"/>
    <w:rsid w:val="00A806EE"/>
    <w:rsid w:val="00C5630D"/>
    <w:rsid w:val="00C84E32"/>
    <w:rsid w:val="00D01E16"/>
    <w:rsid w:val="00E660C4"/>
    <w:rsid w:val="00F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601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0601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0601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0601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0601C"/>
    <w:rPr>
      <w:b/>
      <w:bCs/>
    </w:rPr>
  </w:style>
  <w:style w:type="paragraph" w:styleId="a6">
    <w:name w:val="Revision"/>
    <w:hidden/>
    <w:uiPriority w:val="99"/>
    <w:semiHidden/>
    <w:rsid w:val="0070601C"/>
  </w:style>
  <w:style w:type="paragraph" w:styleId="a7">
    <w:name w:val="Balloon Text"/>
    <w:basedOn w:val="a"/>
    <w:link w:val="Char1"/>
    <w:uiPriority w:val="99"/>
    <w:semiHidden/>
    <w:unhideWhenUsed/>
    <w:rsid w:val="007060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60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601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0601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0601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0601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0601C"/>
    <w:rPr>
      <w:b/>
      <w:bCs/>
    </w:rPr>
  </w:style>
  <w:style w:type="paragraph" w:styleId="a6">
    <w:name w:val="Revision"/>
    <w:hidden/>
    <w:uiPriority w:val="99"/>
    <w:semiHidden/>
    <w:rsid w:val="0070601C"/>
  </w:style>
  <w:style w:type="paragraph" w:styleId="a7">
    <w:name w:val="Balloon Text"/>
    <w:basedOn w:val="a"/>
    <w:link w:val="Char1"/>
    <w:uiPriority w:val="99"/>
    <w:semiHidden/>
    <w:unhideWhenUsed/>
    <w:rsid w:val="007060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6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374</Words>
  <Characters>2134</Characters>
  <Application>Microsoft Office Word</Application>
  <DocSecurity>0</DocSecurity>
  <Lines>17</Lines>
  <Paragraphs>5</Paragraphs>
  <ScaleCrop>false</ScaleCrop>
  <Company> 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Yunqing fu</dc:creator>
  <cp:lastModifiedBy>YF</cp:lastModifiedBy>
  <cp:revision>4</cp:revision>
  <dcterms:created xsi:type="dcterms:W3CDTF">2016-03-08T02:13:00Z</dcterms:created>
  <dcterms:modified xsi:type="dcterms:W3CDTF">2016-03-08T03:49:00Z</dcterms:modified>
</cp:coreProperties>
</file>